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3D7CB" w14:textId="77777777" w:rsidR="00017334" w:rsidRPr="0013102F" w:rsidRDefault="00017334" w:rsidP="0013102F">
      <w:pPr>
        <w:pStyle w:val="Heading1"/>
        <w:jc w:val="center"/>
      </w:pPr>
      <w:r w:rsidRPr="0013102F">
        <w:t>Community MT Division</w:t>
      </w:r>
    </w:p>
    <w:p w14:paraId="2D4A6F0C" w14:textId="77777777" w:rsidR="00017334" w:rsidRPr="0013102F" w:rsidRDefault="00017334" w:rsidP="0013102F">
      <w:pPr>
        <w:pStyle w:val="Heading2"/>
        <w:jc w:val="center"/>
        <w:rPr>
          <w:rFonts w:eastAsiaTheme="majorEastAsia"/>
        </w:rPr>
      </w:pPr>
      <w:r w:rsidRPr="0013102F">
        <w:rPr>
          <w:rFonts w:eastAsiaTheme="majorEastAsia"/>
        </w:rPr>
        <w:t>Montana Historic Preservation Grant Program</w:t>
      </w:r>
    </w:p>
    <w:p w14:paraId="553ACAAF" w14:textId="2D2E0CD3" w:rsidR="00017334" w:rsidRPr="0013102F" w:rsidRDefault="00017334" w:rsidP="0013102F">
      <w:pPr>
        <w:pStyle w:val="Heading3"/>
        <w:jc w:val="center"/>
      </w:pPr>
      <w:r w:rsidRPr="0013102F">
        <w:t>Request for Funds Form</w:t>
      </w:r>
    </w:p>
    <w:p w14:paraId="5D9E3CB3" w14:textId="77777777" w:rsidR="0013102F" w:rsidRDefault="0013102F" w:rsidP="00017334"/>
    <w:p w14:paraId="1B92F335" w14:textId="7338E9DD" w:rsidR="00017334" w:rsidRDefault="00017334" w:rsidP="00017334">
      <w:r w:rsidRPr="003C1013">
        <w:t>Please</w:t>
      </w:r>
      <w:r w:rsidRPr="003C1013">
        <w:rPr>
          <w:spacing w:val="-2"/>
        </w:rPr>
        <w:t xml:space="preserve"> </w:t>
      </w:r>
      <w:r w:rsidRPr="003C1013">
        <w:t>attach</w:t>
      </w:r>
      <w:r w:rsidRPr="003C1013">
        <w:rPr>
          <w:spacing w:val="-5"/>
        </w:rPr>
        <w:t xml:space="preserve"> </w:t>
      </w:r>
      <w:r w:rsidRPr="003C1013">
        <w:t>all</w:t>
      </w:r>
      <w:r w:rsidRPr="003C1013">
        <w:rPr>
          <w:spacing w:val="-3"/>
        </w:rPr>
        <w:t xml:space="preserve"> </w:t>
      </w:r>
      <w:r w:rsidRPr="003C1013">
        <w:t>relevant</w:t>
      </w:r>
      <w:r w:rsidRPr="003C1013">
        <w:rPr>
          <w:spacing w:val="-4"/>
        </w:rPr>
        <w:t xml:space="preserve"> </w:t>
      </w:r>
      <w:r w:rsidRPr="003C1013">
        <w:t>invoices</w:t>
      </w:r>
      <w:r w:rsidRPr="003C1013">
        <w:rPr>
          <w:spacing w:val="-3"/>
        </w:rPr>
        <w:t xml:space="preserve"> </w:t>
      </w:r>
      <w:r w:rsidRPr="003C1013">
        <w:t>to</w:t>
      </w:r>
      <w:r w:rsidRPr="003C1013">
        <w:rPr>
          <w:spacing w:val="-4"/>
        </w:rPr>
        <w:t xml:space="preserve"> </w:t>
      </w:r>
      <w:r w:rsidRPr="003C1013">
        <w:t>the</w:t>
      </w:r>
      <w:r w:rsidRPr="003C1013">
        <w:rPr>
          <w:spacing w:val="-2"/>
        </w:rPr>
        <w:t xml:space="preserve"> </w:t>
      </w:r>
      <w:r w:rsidRPr="003C1013">
        <w:t>completed</w:t>
      </w:r>
      <w:r w:rsidRPr="003C1013">
        <w:rPr>
          <w:spacing w:val="-4"/>
        </w:rPr>
        <w:t xml:space="preserve"> </w:t>
      </w:r>
      <w:r w:rsidR="00E43BD8" w:rsidRPr="003C1013">
        <w:t>request</w:t>
      </w:r>
      <w:r w:rsidR="00E43BD8" w:rsidRPr="003C1013">
        <w:rPr>
          <w:spacing w:val="-1"/>
        </w:rPr>
        <w:t xml:space="preserve"> </w:t>
      </w:r>
      <w:r w:rsidR="00E43BD8" w:rsidRPr="003C1013">
        <w:t>for</w:t>
      </w:r>
      <w:r w:rsidR="00E43BD8" w:rsidRPr="003C1013">
        <w:rPr>
          <w:spacing w:val="-3"/>
        </w:rPr>
        <w:t xml:space="preserve"> </w:t>
      </w:r>
      <w:r w:rsidR="00E43BD8" w:rsidRPr="003C1013">
        <w:t>funds</w:t>
      </w:r>
      <w:r w:rsidR="00E43BD8" w:rsidRPr="003C1013">
        <w:rPr>
          <w:spacing w:val="-3"/>
        </w:rPr>
        <w:t xml:space="preserve"> </w:t>
      </w:r>
      <w:r w:rsidR="00E43BD8" w:rsidRPr="003C1013">
        <w:t>form</w:t>
      </w:r>
      <w:r w:rsidRPr="003C1013">
        <w:t>.</w:t>
      </w:r>
      <w:r w:rsidRPr="003C1013">
        <w:rPr>
          <w:spacing w:val="-5"/>
        </w:rPr>
        <w:t xml:space="preserve"> </w:t>
      </w:r>
      <w:r w:rsidRPr="003C1013">
        <w:t>Remember</w:t>
      </w:r>
      <w:r w:rsidRPr="003C1013">
        <w:rPr>
          <w:spacing w:val="-5"/>
        </w:rPr>
        <w:t xml:space="preserve"> </w:t>
      </w:r>
      <w:r w:rsidRPr="003C1013">
        <w:t>that</w:t>
      </w:r>
      <w:r w:rsidRPr="003C1013">
        <w:rPr>
          <w:spacing w:val="-4"/>
        </w:rPr>
        <w:t xml:space="preserve"> </w:t>
      </w:r>
      <w:r w:rsidRPr="003C1013">
        <w:t xml:space="preserve">payment </w:t>
      </w:r>
      <w:r w:rsidRPr="007B293C">
        <w:t xml:space="preserve">requests must be accompanied by a completed </w:t>
      </w:r>
      <w:r w:rsidR="00E43BD8" w:rsidRPr="007B293C">
        <w:t>project progress report</w:t>
      </w:r>
      <w:r w:rsidRPr="003C1013">
        <w:t>.</w:t>
      </w:r>
    </w:p>
    <w:p w14:paraId="788B160F" w14:textId="77777777" w:rsidR="0013102F" w:rsidRPr="00017334" w:rsidRDefault="0013102F" w:rsidP="00017334"/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3110"/>
        <w:gridCol w:w="6"/>
        <w:gridCol w:w="1558"/>
        <w:gridCol w:w="1560"/>
        <w:gridCol w:w="1560"/>
        <w:gridCol w:w="1561"/>
      </w:tblGrid>
      <w:tr w:rsidR="00017334" w:rsidRPr="007C7BB1" w14:paraId="1D0EF900" w14:textId="3F192EF5" w:rsidTr="0013102F">
        <w:tc>
          <w:tcPr>
            <w:tcW w:w="9355" w:type="dxa"/>
            <w:gridSpan w:val="6"/>
            <w:shd w:val="clear" w:color="auto" w:fill="D9D9D9" w:themeFill="accent6" w:themeFillShade="D9"/>
          </w:tcPr>
          <w:p w14:paraId="442B51DC" w14:textId="214C761F" w:rsidR="00017334" w:rsidRPr="007C7BB1" w:rsidRDefault="00E43BD8" w:rsidP="00017334">
            <w:pPr>
              <w:rPr>
                <w:b/>
                <w:bCs/>
              </w:rPr>
            </w:pPr>
            <w:r w:rsidRPr="007C7BB1">
              <w:rPr>
                <w:b/>
                <w:bCs/>
              </w:rPr>
              <w:t xml:space="preserve">Section </w:t>
            </w:r>
            <w:r w:rsidR="00017334" w:rsidRPr="007C7BB1">
              <w:rPr>
                <w:b/>
                <w:bCs/>
              </w:rPr>
              <w:t xml:space="preserve">I – MHPG </w:t>
            </w:r>
            <w:r w:rsidRPr="007C7BB1">
              <w:rPr>
                <w:b/>
                <w:bCs/>
              </w:rPr>
              <w:t>Recipient Information</w:t>
            </w:r>
          </w:p>
        </w:tc>
      </w:tr>
      <w:tr w:rsidR="00017334" w:rsidRPr="007C7BB1" w14:paraId="7EA4656F" w14:textId="4CF02B21" w:rsidTr="0013102F">
        <w:trPr>
          <w:trHeight w:val="1440"/>
        </w:trPr>
        <w:tc>
          <w:tcPr>
            <w:tcW w:w="3116" w:type="dxa"/>
            <w:gridSpan w:val="2"/>
          </w:tcPr>
          <w:p w14:paraId="62733B22" w14:textId="66B411A9" w:rsidR="00017334" w:rsidRPr="007C7BB1" w:rsidRDefault="00017334" w:rsidP="00971942">
            <w:pPr>
              <w:tabs>
                <w:tab w:val="left" w:pos="3041"/>
              </w:tabs>
            </w:pPr>
            <w:r w:rsidRPr="007C7BB1">
              <w:t xml:space="preserve">MHPG </w:t>
            </w:r>
            <w:r w:rsidR="00E43BD8" w:rsidRPr="007C7BB1">
              <w:t>Contract Number</w:t>
            </w:r>
          </w:p>
        </w:tc>
        <w:tc>
          <w:tcPr>
            <w:tcW w:w="3117" w:type="dxa"/>
            <w:gridSpan w:val="2"/>
          </w:tcPr>
          <w:p w14:paraId="79B061C9" w14:textId="79E4A20D" w:rsidR="00017334" w:rsidRPr="007C7BB1" w:rsidRDefault="00E43BD8" w:rsidP="00971942">
            <w:r w:rsidRPr="007C7BB1">
              <w:t>Request Number</w:t>
            </w:r>
          </w:p>
        </w:tc>
        <w:tc>
          <w:tcPr>
            <w:tcW w:w="3122" w:type="dxa"/>
            <w:gridSpan w:val="2"/>
          </w:tcPr>
          <w:p w14:paraId="34B37265" w14:textId="066BAAB4" w:rsidR="00017334" w:rsidRPr="007C7BB1" w:rsidRDefault="00E43BD8" w:rsidP="00971942">
            <w:r w:rsidRPr="007C7BB1">
              <w:t>Total Amount Requested</w:t>
            </w:r>
          </w:p>
        </w:tc>
      </w:tr>
      <w:tr w:rsidR="00017334" w:rsidRPr="007C7BB1" w14:paraId="39142A6B" w14:textId="77777777" w:rsidTr="0013102F">
        <w:trPr>
          <w:trHeight w:val="1440"/>
        </w:trPr>
        <w:tc>
          <w:tcPr>
            <w:tcW w:w="3116" w:type="dxa"/>
            <w:gridSpan w:val="2"/>
          </w:tcPr>
          <w:p w14:paraId="1CFE5E10" w14:textId="655E056F" w:rsidR="00017334" w:rsidRPr="007C7BB1" w:rsidRDefault="00E43BD8" w:rsidP="00017334">
            <w:pPr>
              <w:tabs>
                <w:tab w:val="left" w:pos="3041"/>
              </w:tabs>
            </w:pPr>
            <w:r w:rsidRPr="007C7BB1">
              <w:rPr>
                <w:rFonts w:cs="Helvetica"/>
              </w:rPr>
              <w:t>Name</w:t>
            </w:r>
            <w:r w:rsidRPr="007C7BB1">
              <w:rPr>
                <w:rFonts w:cs="Helvetica"/>
                <w:spacing w:val="-3"/>
              </w:rPr>
              <w:t xml:space="preserve"> </w:t>
            </w:r>
            <w:r w:rsidRPr="007C7BB1">
              <w:rPr>
                <w:rFonts w:cs="Helvetica"/>
              </w:rPr>
              <w:t>and</w:t>
            </w:r>
            <w:r w:rsidRPr="007C7BB1">
              <w:rPr>
                <w:rFonts w:cs="Helvetica"/>
                <w:spacing w:val="-4"/>
              </w:rPr>
              <w:t xml:space="preserve"> </w:t>
            </w:r>
            <w:r w:rsidRPr="007C7BB1">
              <w:rPr>
                <w:rFonts w:cs="Helvetica"/>
              </w:rPr>
              <w:t>Address</w:t>
            </w:r>
            <w:r w:rsidRPr="007C7BB1">
              <w:rPr>
                <w:rFonts w:cs="Helvetica"/>
                <w:spacing w:val="-3"/>
              </w:rPr>
              <w:t xml:space="preserve"> </w:t>
            </w:r>
            <w:r w:rsidRPr="007C7BB1">
              <w:rPr>
                <w:rFonts w:cs="Helvetica"/>
              </w:rPr>
              <w:t>of</w:t>
            </w:r>
            <w:r w:rsidRPr="007C7BB1">
              <w:rPr>
                <w:rFonts w:cs="Helvetica"/>
                <w:spacing w:val="-2"/>
              </w:rPr>
              <w:t xml:space="preserve"> </w:t>
            </w:r>
            <w:r w:rsidRPr="007C7BB1">
              <w:rPr>
                <w:rFonts w:cs="Helvetica"/>
              </w:rPr>
              <w:t>MHPG</w:t>
            </w:r>
            <w:r w:rsidRPr="007C7BB1">
              <w:rPr>
                <w:rFonts w:cs="Helvetica"/>
                <w:spacing w:val="-5"/>
              </w:rPr>
              <w:t xml:space="preserve"> </w:t>
            </w:r>
            <w:r w:rsidRPr="007C7BB1">
              <w:rPr>
                <w:rFonts w:cs="Helvetica"/>
                <w:spacing w:val="-2"/>
              </w:rPr>
              <w:t>Recipient</w:t>
            </w:r>
          </w:p>
        </w:tc>
        <w:tc>
          <w:tcPr>
            <w:tcW w:w="3117" w:type="dxa"/>
            <w:gridSpan w:val="2"/>
          </w:tcPr>
          <w:p w14:paraId="656B4894" w14:textId="06F8842B" w:rsidR="00017334" w:rsidRPr="007C7BB1" w:rsidRDefault="00E43BD8" w:rsidP="00017334">
            <w:r w:rsidRPr="007C7BB1">
              <w:rPr>
                <w:rFonts w:cs="Helvetica"/>
              </w:rPr>
              <w:t>Make</w:t>
            </w:r>
            <w:r w:rsidRPr="007C7BB1">
              <w:rPr>
                <w:rFonts w:cs="Helvetica"/>
                <w:spacing w:val="-5"/>
              </w:rPr>
              <w:t xml:space="preserve"> </w:t>
            </w:r>
            <w:r w:rsidRPr="007C7BB1">
              <w:rPr>
                <w:rFonts w:cs="Helvetica"/>
              </w:rPr>
              <w:t>Deposit</w:t>
            </w:r>
            <w:r w:rsidRPr="007C7BB1">
              <w:rPr>
                <w:rFonts w:cs="Helvetica"/>
                <w:spacing w:val="-5"/>
              </w:rPr>
              <w:t xml:space="preserve"> </w:t>
            </w:r>
            <w:r w:rsidRPr="007C7BB1">
              <w:rPr>
                <w:rFonts w:cs="Helvetica"/>
              </w:rPr>
              <w:t>Payable</w:t>
            </w:r>
            <w:r w:rsidRPr="007C7BB1">
              <w:rPr>
                <w:rFonts w:cs="Helvetica"/>
                <w:spacing w:val="-5"/>
              </w:rPr>
              <w:t xml:space="preserve"> </w:t>
            </w:r>
            <w:r w:rsidR="00F50E09">
              <w:rPr>
                <w:rFonts w:cs="Helvetica"/>
                <w:spacing w:val="-5"/>
              </w:rPr>
              <w:t>T</w:t>
            </w:r>
            <w:r w:rsidRPr="007C7BB1">
              <w:rPr>
                <w:rFonts w:cs="Helvetica"/>
                <w:spacing w:val="-5"/>
              </w:rPr>
              <w:t>o</w:t>
            </w:r>
          </w:p>
        </w:tc>
        <w:tc>
          <w:tcPr>
            <w:tcW w:w="3122" w:type="dxa"/>
            <w:gridSpan w:val="2"/>
          </w:tcPr>
          <w:p w14:paraId="5FCC3B84" w14:textId="11015A38" w:rsidR="00017334" w:rsidRPr="007C7BB1" w:rsidRDefault="00E43BD8" w:rsidP="00017334">
            <w:r w:rsidRPr="007C7BB1">
              <w:rPr>
                <w:rFonts w:cs="Helvetica"/>
              </w:rPr>
              <w:t>Last</w:t>
            </w:r>
            <w:r w:rsidRPr="007C7BB1">
              <w:rPr>
                <w:rFonts w:cs="Helvetica"/>
                <w:spacing w:val="-4"/>
              </w:rPr>
              <w:t xml:space="preserve"> </w:t>
            </w:r>
            <w:r w:rsidR="00847F61">
              <w:rPr>
                <w:rFonts w:cs="Helvetica"/>
              </w:rPr>
              <w:t xml:space="preserve">Four </w:t>
            </w:r>
            <w:r w:rsidRPr="007C7BB1">
              <w:rPr>
                <w:rFonts w:cs="Helvetica"/>
              </w:rPr>
              <w:t>Digits</w:t>
            </w:r>
            <w:r w:rsidRPr="007C7BB1">
              <w:rPr>
                <w:rFonts w:cs="Helvetica"/>
                <w:spacing w:val="-4"/>
              </w:rPr>
              <w:t xml:space="preserve"> </w:t>
            </w:r>
            <w:r>
              <w:rPr>
                <w:rFonts w:cs="Helvetica"/>
              </w:rPr>
              <w:t>o</w:t>
            </w:r>
            <w:r w:rsidRPr="007C7BB1">
              <w:rPr>
                <w:rFonts w:cs="Helvetica"/>
              </w:rPr>
              <w:t>f</w:t>
            </w:r>
            <w:r w:rsidRPr="007C7BB1">
              <w:rPr>
                <w:rFonts w:cs="Helvetica"/>
                <w:spacing w:val="-4"/>
              </w:rPr>
              <w:t xml:space="preserve"> </w:t>
            </w:r>
            <w:r w:rsidRPr="007C7BB1">
              <w:rPr>
                <w:rFonts w:cs="Helvetica"/>
                <w:spacing w:val="-4"/>
              </w:rPr>
              <w:br/>
            </w:r>
            <w:r w:rsidRPr="007C7BB1">
              <w:rPr>
                <w:rFonts w:cs="Helvetica"/>
              </w:rPr>
              <w:t>Account</w:t>
            </w:r>
            <w:r w:rsidRPr="007C7BB1">
              <w:rPr>
                <w:rFonts w:cs="Helvetica"/>
                <w:spacing w:val="-1"/>
              </w:rPr>
              <w:t xml:space="preserve"> </w:t>
            </w:r>
            <w:r w:rsidRPr="007C7BB1">
              <w:rPr>
                <w:rFonts w:cs="Helvetica"/>
                <w:spacing w:val="-2"/>
              </w:rPr>
              <w:t>Number</w:t>
            </w:r>
          </w:p>
        </w:tc>
      </w:tr>
      <w:tr w:rsidR="00017334" w:rsidRPr="007C7BB1" w14:paraId="0458AB00" w14:textId="63386BA0" w:rsidTr="0013102F">
        <w:tc>
          <w:tcPr>
            <w:tcW w:w="9355" w:type="dxa"/>
            <w:gridSpan w:val="6"/>
            <w:shd w:val="clear" w:color="auto" w:fill="D9D9D9" w:themeFill="accent6" w:themeFillShade="D9"/>
          </w:tcPr>
          <w:p w14:paraId="0685B84A" w14:textId="7FF0E01F" w:rsidR="00017334" w:rsidRPr="007C7BB1" w:rsidRDefault="00E43BD8" w:rsidP="00017334">
            <w:pPr>
              <w:rPr>
                <w:b/>
                <w:bCs/>
              </w:rPr>
            </w:pPr>
            <w:r w:rsidRPr="007C7BB1">
              <w:rPr>
                <w:b/>
                <w:bCs/>
              </w:rPr>
              <w:t xml:space="preserve">Section </w:t>
            </w:r>
            <w:r w:rsidR="00017334" w:rsidRPr="007C7BB1">
              <w:rPr>
                <w:b/>
                <w:bCs/>
              </w:rPr>
              <w:t xml:space="preserve">II - </w:t>
            </w:r>
            <w:r w:rsidRPr="007C7BB1">
              <w:rPr>
                <w:b/>
                <w:bCs/>
              </w:rPr>
              <w:t>Financial Information</w:t>
            </w:r>
          </w:p>
        </w:tc>
      </w:tr>
      <w:tr w:rsidR="00017334" w:rsidRPr="007B293C" w14:paraId="50AD5635" w14:textId="52FB9638" w:rsidTr="0013102F">
        <w:trPr>
          <w:trHeight w:val="576"/>
        </w:trPr>
        <w:tc>
          <w:tcPr>
            <w:tcW w:w="3110" w:type="dxa"/>
          </w:tcPr>
          <w:p w14:paraId="58A4CD4E" w14:textId="456F5AE9" w:rsidR="00017334" w:rsidRPr="007C7BB1" w:rsidRDefault="00017334" w:rsidP="00971942"/>
        </w:tc>
        <w:tc>
          <w:tcPr>
            <w:tcW w:w="1561" w:type="dxa"/>
            <w:gridSpan w:val="2"/>
          </w:tcPr>
          <w:p w14:paraId="70A57968" w14:textId="77777777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A</w:t>
            </w:r>
          </w:p>
          <w:p w14:paraId="2930DF3C" w14:textId="1100924A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Amount Budgeted</w:t>
            </w:r>
          </w:p>
        </w:tc>
        <w:tc>
          <w:tcPr>
            <w:tcW w:w="1561" w:type="dxa"/>
          </w:tcPr>
          <w:p w14:paraId="0416BF9F" w14:textId="77777777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B</w:t>
            </w:r>
          </w:p>
          <w:p w14:paraId="45650CEA" w14:textId="06C94E38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Amount Expended Prior to This Request</w:t>
            </w:r>
          </w:p>
        </w:tc>
        <w:tc>
          <w:tcPr>
            <w:tcW w:w="1561" w:type="dxa"/>
          </w:tcPr>
          <w:p w14:paraId="5B040D03" w14:textId="77777777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C</w:t>
            </w:r>
          </w:p>
          <w:p w14:paraId="2C2BC04B" w14:textId="7E89B23D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Amount Requested</w:t>
            </w:r>
          </w:p>
        </w:tc>
        <w:tc>
          <w:tcPr>
            <w:tcW w:w="1562" w:type="dxa"/>
          </w:tcPr>
          <w:p w14:paraId="327BC583" w14:textId="77777777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D</w:t>
            </w:r>
          </w:p>
          <w:p w14:paraId="18BECA0C" w14:textId="4D01C150" w:rsidR="00017334" w:rsidRPr="007B293C" w:rsidRDefault="00017334" w:rsidP="00017334">
            <w:pPr>
              <w:spacing w:line="240" w:lineRule="auto"/>
              <w:jc w:val="center"/>
            </w:pPr>
            <w:r w:rsidRPr="007B293C">
              <w:t>Balance Remaining After This Request</w:t>
            </w:r>
          </w:p>
        </w:tc>
      </w:tr>
      <w:tr w:rsidR="00017334" w:rsidRPr="007C7BB1" w14:paraId="23B8EB82" w14:textId="6A59F0D2" w:rsidTr="0013102F">
        <w:trPr>
          <w:trHeight w:val="864"/>
        </w:trPr>
        <w:tc>
          <w:tcPr>
            <w:tcW w:w="3110" w:type="dxa"/>
            <w:vAlign w:val="center"/>
          </w:tcPr>
          <w:p w14:paraId="02792DD8" w14:textId="2127E83D" w:rsidR="00017334" w:rsidRPr="007C7BB1" w:rsidRDefault="00017334" w:rsidP="002A4C56">
            <w:pPr>
              <w:pStyle w:val="ListParagraph"/>
              <w:numPr>
                <w:ilvl w:val="0"/>
                <w:numId w:val="10"/>
              </w:numPr>
              <w:tabs>
                <w:tab w:val="left" w:pos="3041"/>
              </w:tabs>
              <w:ind w:left="422"/>
            </w:pPr>
            <w:r w:rsidRPr="007C7BB1">
              <w:rPr>
                <w:rFonts w:cs="Helvetica"/>
              </w:rPr>
              <w:t>Total MHPG Administrative Budget</w:t>
            </w:r>
          </w:p>
        </w:tc>
        <w:tc>
          <w:tcPr>
            <w:tcW w:w="1561" w:type="dxa"/>
            <w:gridSpan w:val="2"/>
            <w:vAlign w:val="center"/>
          </w:tcPr>
          <w:p w14:paraId="454B58A2" w14:textId="77777777" w:rsidR="00017334" w:rsidRPr="007C7BB1" w:rsidRDefault="00017334" w:rsidP="002A4C56"/>
        </w:tc>
        <w:tc>
          <w:tcPr>
            <w:tcW w:w="1561" w:type="dxa"/>
            <w:vAlign w:val="center"/>
          </w:tcPr>
          <w:p w14:paraId="7DE05F67" w14:textId="66361EE0" w:rsidR="00017334" w:rsidRPr="007C7BB1" w:rsidRDefault="00017334" w:rsidP="002A4C56"/>
        </w:tc>
        <w:tc>
          <w:tcPr>
            <w:tcW w:w="1561" w:type="dxa"/>
            <w:vAlign w:val="center"/>
          </w:tcPr>
          <w:p w14:paraId="5BC2F7F7" w14:textId="77777777" w:rsidR="00017334" w:rsidRPr="007C7BB1" w:rsidRDefault="00017334" w:rsidP="002A4C56"/>
        </w:tc>
        <w:tc>
          <w:tcPr>
            <w:tcW w:w="1562" w:type="dxa"/>
            <w:shd w:val="clear" w:color="auto" w:fill="D9D9D9" w:themeFill="accent6" w:themeFillShade="D9"/>
            <w:vAlign w:val="center"/>
          </w:tcPr>
          <w:p w14:paraId="1778868D" w14:textId="0704BC93" w:rsidR="00017334" w:rsidRPr="007C7BB1" w:rsidRDefault="00017334" w:rsidP="002A4C56"/>
        </w:tc>
      </w:tr>
      <w:tr w:rsidR="00017334" w:rsidRPr="007C7BB1" w14:paraId="66C8D3C4" w14:textId="05CE9609" w:rsidTr="0013102F">
        <w:trPr>
          <w:trHeight w:val="864"/>
        </w:trPr>
        <w:tc>
          <w:tcPr>
            <w:tcW w:w="3110" w:type="dxa"/>
            <w:vAlign w:val="center"/>
          </w:tcPr>
          <w:p w14:paraId="082F92CD" w14:textId="516D02B0" w:rsidR="00017334" w:rsidRPr="007C7BB1" w:rsidRDefault="00017334" w:rsidP="002A4C56">
            <w:pPr>
              <w:pStyle w:val="ListParagraph"/>
              <w:numPr>
                <w:ilvl w:val="0"/>
                <w:numId w:val="10"/>
              </w:numPr>
              <w:tabs>
                <w:tab w:val="left" w:pos="3041"/>
              </w:tabs>
              <w:ind w:left="422"/>
              <w:rPr>
                <w:rFonts w:cs="Helvetica"/>
              </w:rPr>
            </w:pPr>
            <w:r w:rsidRPr="007C7BB1">
              <w:rPr>
                <w:rFonts w:cs="Helvetica"/>
              </w:rPr>
              <w:t>Total MHPG Activity Budget</w:t>
            </w:r>
          </w:p>
        </w:tc>
        <w:tc>
          <w:tcPr>
            <w:tcW w:w="1561" w:type="dxa"/>
            <w:gridSpan w:val="2"/>
            <w:vAlign w:val="center"/>
          </w:tcPr>
          <w:p w14:paraId="391498C9" w14:textId="77777777" w:rsidR="00017334" w:rsidRPr="007C7BB1" w:rsidRDefault="00017334" w:rsidP="002A4C56"/>
        </w:tc>
        <w:tc>
          <w:tcPr>
            <w:tcW w:w="1561" w:type="dxa"/>
            <w:vAlign w:val="center"/>
          </w:tcPr>
          <w:p w14:paraId="241F7B45" w14:textId="377C5D50" w:rsidR="00017334" w:rsidRPr="007C7BB1" w:rsidRDefault="00017334" w:rsidP="002A4C56"/>
        </w:tc>
        <w:tc>
          <w:tcPr>
            <w:tcW w:w="1561" w:type="dxa"/>
            <w:vAlign w:val="center"/>
          </w:tcPr>
          <w:p w14:paraId="5D93B7F3" w14:textId="77777777" w:rsidR="00017334" w:rsidRPr="007C7BB1" w:rsidRDefault="00017334" w:rsidP="002A4C56"/>
        </w:tc>
        <w:tc>
          <w:tcPr>
            <w:tcW w:w="1562" w:type="dxa"/>
            <w:shd w:val="clear" w:color="auto" w:fill="D9D9D9" w:themeFill="accent6" w:themeFillShade="D9"/>
            <w:vAlign w:val="center"/>
          </w:tcPr>
          <w:p w14:paraId="615E7D55" w14:textId="30B652D0" w:rsidR="00017334" w:rsidRPr="007C7BB1" w:rsidRDefault="00017334" w:rsidP="002A4C56"/>
        </w:tc>
      </w:tr>
      <w:tr w:rsidR="00017334" w:rsidRPr="007C7BB1" w14:paraId="3D5869DE" w14:textId="77777777" w:rsidTr="0013102F">
        <w:trPr>
          <w:trHeight w:val="864"/>
        </w:trPr>
        <w:tc>
          <w:tcPr>
            <w:tcW w:w="3110" w:type="dxa"/>
            <w:vAlign w:val="center"/>
          </w:tcPr>
          <w:p w14:paraId="64824E29" w14:textId="5E0CE83C" w:rsidR="00017334" w:rsidRPr="007C7BB1" w:rsidRDefault="00017334" w:rsidP="002A4C56">
            <w:pPr>
              <w:pStyle w:val="ListParagraph"/>
              <w:numPr>
                <w:ilvl w:val="0"/>
                <w:numId w:val="10"/>
              </w:numPr>
              <w:tabs>
                <w:tab w:val="left" w:pos="3041"/>
              </w:tabs>
              <w:ind w:left="422"/>
            </w:pPr>
            <w:r w:rsidRPr="007C7BB1">
              <w:rPr>
                <w:rFonts w:cs="Helvetica"/>
              </w:rPr>
              <w:t>Total MHPG Budget</w:t>
            </w:r>
          </w:p>
        </w:tc>
        <w:tc>
          <w:tcPr>
            <w:tcW w:w="1561" w:type="dxa"/>
            <w:gridSpan w:val="2"/>
            <w:shd w:val="clear" w:color="auto" w:fill="D9D9D9" w:themeFill="accent6" w:themeFillShade="D9"/>
            <w:vAlign w:val="center"/>
          </w:tcPr>
          <w:p w14:paraId="75FD55EE" w14:textId="77777777" w:rsidR="00017334" w:rsidRPr="007C7BB1" w:rsidRDefault="00017334" w:rsidP="002A4C56"/>
        </w:tc>
        <w:tc>
          <w:tcPr>
            <w:tcW w:w="1561" w:type="dxa"/>
            <w:shd w:val="clear" w:color="auto" w:fill="D9D9D9" w:themeFill="accent6" w:themeFillShade="D9"/>
            <w:vAlign w:val="center"/>
          </w:tcPr>
          <w:p w14:paraId="12D67FE7" w14:textId="77777777" w:rsidR="00017334" w:rsidRPr="007C7BB1" w:rsidRDefault="00017334" w:rsidP="002A4C56"/>
        </w:tc>
        <w:tc>
          <w:tcPr>
            <w:tcW w:w="1561" w:type="dxa"/>
            <w:shd w:val="clear" w:color="auto" w:fill="D9D9D9" w:themeFill="accent6" w:themeFillShade="D9"/>
            <w:vAlign w:val="center"/>
          </w:tcPr>
          <w:p w14:paraId="49F57EE2" w14:textId="77777777" w:rsidR="00017334" w:rsidRPr="007C7BB1" w:rsidRDefault="00017334" w:rsidP="002A4C56"/>
        </w:tc>
        <w:tc>
          <w:tcPr>
            <w:tcW w:w="1562" w:type="dxa"/>
            <w:shd w:val="clear" w:color="auto" w:fill="D9D9D9" w:themeFill="accent6" w:themeFillShade="D9"/>
            <w:vAlign w:val="center"/>
          </w:tcPr>
          <w:p w14:paraId="6A118641" w14:textId="77777777" w:rsidR="00017334" w:rsidRPr="007C7BB1" w:rsidRDefault="00017334" w:rsidP="002A4C56"/>
        </w:tc>
      </w:tr>
      <w:tr w:rsidR="00017334" w:rsidRPr="007C7BB1" w14:paraId="704B6AE2" w14:textId="77777777" w:rsidTr="0013102F">
        <w:trPr>
          <w:trHeight w:val="1584"/>
        </w:trPr>
        <w:tc>
          <w:tcPr>
            <w:tcW w:w="9355" w:type="dxa"/>
            <w:gridSpan w:val="6"/>
            <w:shd w:val="clear" w:color="auto" w:fill="auto"/>
          </w:tcPr>
          <w:p w14:paraId="05ED00FC" w14:textId="59C6371E" w:rsidR="00017334" w:rsidRPr="007C7BB1" w:rsidRDefault="00E43BD8" w:rsidP="00017334">
            <w:r w:rsidRPr="007C7BB1">
              <w:lastRenderedPageBreak/>
              <w:t>Comments</w:t>
            </w:r>
          </w:p>
        </w:tc>
      </w:tr>
      <w:tr w:rsidR="00017334" w:rsidRPr="007C7BB1" w14:paraId="24639FBF" w14:textId="00FB0A36" w:rsidTr="0013102F">
        <w:tc>
          <w:tcPr>
            <w:tcW w:w="9355" w:type="dxa"/>
            <w:gridSpan w:val="6"/>
            <w:shd w:val="clear" w:color="auto" w:fill="D9D9D9" w:themeFill="accent6" w:themeFillShade="D9"/>
          </w:tcPr>
          <w:p w14:paraId="39C37569" w14:textId="5EFFCD73" w:rsidR="00017334" w:rsidRPr="007C7BB1" w:rsidRDefault="00E43BD8" w:rsidP="00017334">
            <w:pPr>
              <w:rPr>
                <w:b/>
                <w:bCs/>
              </w:rPr>
            </w:pPr>
            <w:r w:rsidRPr="007C7BB1">
              <w:rPr>
                <w:b/>
                <w:bCs/>
              </w:rPr>
              <w:t xml:space="preserve">Section </w:t>
            </w:r>
            <w:r w:rsidR="00017334" w:rsidRPr="007C7BB1">
              <w:rPr>
                <w:b/>
                <w:bCs/>
              </w:rPr>
              <w:t xml:space="preserve">III - </w:t>
            </w:r>
            <w:r w:rsidRPr="007C7BB1">
              <w:rPr>
                <w:b/>
                <w:bCs/>
              </w:rPr>
              <w:t>Grantee Approval</w:t>
            </w:r>
          </w:p>
        </w:tc>
      </w:tr>
      <w:tr w:rsidR="00017334" w:rsidRPr="007C7BB1" w14:paraId="50BB47F1" w14:textId="1A7C150A" w:rsidTr="0013102F">
        <w:trPr>
          <w:trHeight w:val="864"/>
        </w:trPr>
        <w:tc>
          <w:tcPr>
            <w:tcW w:w="3116" w:type="dxa"/>
            <w:gridSpan w:val="2"/>
          </w:tcPr>
          <w:p w14:paraId="1CF41A49" w14:textId="56A7BD71" w:rsidR="00017334" w:rsidRPr="007C7BB1" w:rsidRDefault="00E43BD8" w:rsidP="00971942">
            <w:r w:rsidRPr="007C7BB1">
              <w:t>Signature</w:t>
            </w:r>
          </w:p>
        </w:tc>
        <w:tc>
          <w:tcPr>
            <w:tcW w:w="3117" w:type="dxa"/>
            <w:gridSpan w:val="2"/>
          </w:tcPr>
          <w:p w14:paraId="5BA12953" w14:textId="23FCD9BD" w:rsidR="00017334" w:rsidRPr="007C7BB1" w:rsidRDefault="00E43BD8" w:rsidP="00971942">
            <w:r w:rsidRPr="007C7BB1">
              <w:t>Title</w:t>
            </w:r>
          </w:p>
        </w:tc>
        <w:tc>
          <w:tcPr>
            <w:tcW w:w="3122" w:type="dxa"/>
            <w:gridSpan w:val="2"/>
          </w:tcPr>
          <w:p w14:paraId="253FE20C" w14:textId="3E8CB12F" w:rsidR="00017334" w:rsidRPr="007C7BB1" w:rsidRDefault="00E43BD8" w:rsidP="00971942">
            <w:r w:rsidRPr="007C7BB1">
              <w:t>Date</w:t>
            </w:r>
          </w:p>
        </w:tc>
      </w:tr>
      <w:tr w:rsidR="00017334" w:rsidRPr="007C7BB1" w14:paraId="33BE1103" w14:textId="1A8C7F9A" w:rsidTr="0013102F">
        <w:tc>
          <w:tcPr>
            <w:tcW w:w="9355" w:type="dxa"/>
            <w:gridSpan w:val="6"/>
            <w:shd w:val="clear" w:color="auto" w:fill="D9D9D9" w:themeFill="accent6" w:themeFillShade="D9"/>
          </w:tcPr>
          <w:p w14:paraId="1B07FB95" w14:textId="07D90E0C" w:rsidR="00017334" w:rsidRPr="007C7BB1" w:rsidRDefault="00E43BD8" w:rsidP="00017334">
            <w:pPr>
              <w:rPr>
                <w:b/>
                <w:bCs/>
              </w:rPr>
            </w:pPr>
            <w:r w:rsidRPr="007C7BB1">
              <w:rPr>
                <w:b/>
                <w:bCs/>
              </w:rPr>
              <w:t xml:space="preserve">Section </w:t>
            </w:r>
            <w:r w:rsidR="00017334" w:rsidRPr="007C7BB1">
              <w:rPr>
                <w:b/>
                <w:bCs/>
              </w:rPr>
              <w:t xml:space="preserve">IV - </w:t>
            </w:r>
            <w:r w:rsidRPr="007C7BB1">
              <w:rPr>
                <w:b/>
                <w:bCs/>
              </w:rPr>
              <w:t>Commerce Approval</w:t>
            </w:r>
          </w:p>
        </w:tc>
      </w:tr>
      <w:tr w:rsidR="00817588" w:rsidRPr="007C7BB1" w14:paraId="2706FA1D" w14:textId="1C4B454B" w:rsidTr="0013102F">
        <w:trPr>
          <w:trHeight w:val="864"/>
        </w:trPr>
        <w:tc>
          <w:tcPr>
            <w:tcW w:w="4675" w:type="dxa"/>
            <w:gridSpan w:val="3"/>
          </w:tcPr>
          <w:p w14:paraId="69184C73" w14:textId="2EBD6827" w:rsidR="00817588" w:rsidRPr="007C7BB1" w:rsidRDefault="00E43BD8" w:rsidP="00817588">
            <w:pPr>
              <w:tabs>
                <w:tab w:val="right" w:pos="5083"/>
              </w:tabs>
            </w:pPr>
            <w:r w:rsidRPr="007C7BB1">
              <w:t>Expenditures are reasonable and appropriate</w:t>
            </w:r>
            <w:r w:rsidRPr="007C7BB1">
              <w:tab/>
              <w:t>___</w:t>
            </w:r>
          </w:p>
          <w:p w14:paraId="254B85B6" w14:textId="5CF39270" w:rsidR="00817588" w:rsidRPr="007C7BB1" w:rsidRDefault="00E43BD8" w:rsidP="00817588">
            <w:pPr>
              <w:tabs>
                <w:tab w:val="right" w:pos="5083"/>
              </w:tabs>
            </w:pPr>
            <w:r w:rsidRPr="007C7BB1">
              <w:t xml:space="preserve">Financial numbers and signatures </w:t>
            </w:r>
            <w:r>
              <w:br/>
            </w:r>
            <w:r w:rsidRPr="007C7BB1">
              <w:t>are correct</w:t>
            </w:r>
            <w:r w:rsidRPr="007C7BB1">
              <w:tab/>
              <w:t>___</w:t>
            </w:r>
          </w:p>
          <w:p w14:paraId="7C46EE16" w14:textId="0745CD93" w:rsidR="00817588" w:rsidRPr="007C7BB1" w:rsidRDefault="00E43BD8" w:rsidP="00817588">
            <w:pPr>
              <w:tabs>
                <w:tab w:val="right" w:pos="5083"/>
              </w:tabs>
            </w:pPr>
            <w:r w:rsidRPr="007C7BB1">
              <w:t xml:space="preserve">consistent with preceding request(s) </w:t>
            </w:r>
            <w:r>
              <w:br/>
            </w:r>
            <w:r w:rsidRPr="007C7BB1">
              <w:t>and SABHRS</w:t>
            </w:r>
            <w:r w:rsidRPr="007C7BB1">
              <w:tab/>
              <w:t>___</w:t>
            </w:r>
          </w:p>
          <w:p w14:paraId="08EA7E96" w14:textId="7D0E65D3" w:rsidR="00817588" w:rsidRPr="007C7BB1" w:rsidRDefault="00E43BD8" w:rsidP="00817588">
            <w:pPr>
              <w:tabs>
                <w:tab w:val="right" w:pos="5083"/>
              </w:tabs>
            </w:pPr>
            <w:r w:rsidRPr="007C7BB1">
              <w:t>Budget amendment approved</w:t>
            </w:r>
            <w:r w:rsidR="00817588" w:rsidRPr="007C7BB1">
              <w:tab/>
              <w:t>___</w:t>
            </w:r>
          </w:p>
        </w:tc>
        <w:tc>
          <w:tcPr>
            <w:tcW w:w="4680" w:type="dxa"/>
            <w:gridSpan w:val="3"/>
          </w:tcPr>
          <w:p w14:paraId="0EAE10A3" w14:textId="3FFED851" w:rsidR="00817588" w:rsidRPr="007C7BB1" w:rsidRDefault="00E43BD8" w:rsidP="00971942">
            <w:r w:rsidRPr="007C7BB1">
              <w:t>Approved By</w:t>
            </w:r>
            <w:r w:rsidR="00817588" w:rsidRPr="007C7BB1">
              <w:t>: Title and Date</w:t>
            </w:r>
          </w:p>
        </w:tc>
      </w:tr>
    </w:tbl>
    <w:p w14:paraId="74062769" w14:textId="5683DFC6" w:rsidR="00320776" w:rsidRPr="00105AAB" w:rsidRDefault="00320776" w:rsidP="00817588">
      <w:pPr>
        <w:rPr>
          <w:noProof/>
        </w:rPr>
      </w:pPr>
    </w:p>
    <w:sectPr w:rsidR="00320776" w:rsidRPr="00105AAB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46636" w14:textId="77777777" w:rsidR="00EB338E" w:rsidRDefault="00EB338E" w:rsidP="005730E1">
      <w:r>
        <w:separator/>
      </w:r>
    </w:p>
    <w:p w14:paraId="71B1EF32" w14:textId="77777777" w:rsidR="00EB338E" w:rsidRDefault="00EB338E"/>
    <w:p w14:paraId="5232393D" w14:textId="77777777" w:rsidR="00EB338E" w:rsidRDefault="00EB338E"/>
  </w:endnote>
  <w:endnote w:type="continuationSeparator" w:id="0">
    <w:p w14:paraId="5BFC84C1" w14:textId="77777777" w:rsidR="00EB338E" w:rsidRDefault="00EB338E" w:rsidP="005730E1">
      <w:r>
        <w:continuationSeparator/>
      </w:r>
    </w:p>
    <w:p w14:paraId="017DCB0A" w14:textId="77777777" w:rsidR="00EB338E" w:rsidRDefault="00EB338E"/>
    <w:p w14:paraId="51E2F9D3" w14:textId="77777777" w:rsidR="00EB338E" w:rsidRDefault="00EB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53C14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placeholder>
              <w:docPart w:val="CCD476EC4EAB4CAAB65B29F11A4156A6"/>
            </w:placeholder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E3CF42D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A09E" w14:textId="5CB48B90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E1BD5C7" w14:textId="227A2F91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EA58C" w14:textId="3BA18D6B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5C8C36E2" w14:textId="531E6B1E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2F3B8" w14:textId="77777777" w:rsidR="00EB338E" w:rsidRDefault="00EB338E" w:rsidP="005730E1">
      <w:r>
        <w:separator/>
      </w:r>
    </w:p>
    <w:p w14:paraId="116C8D3F" w14:textId="77777777" w:rsidR="00EB338E" w:rsidRDefault="00EB338E"/>
    <w:p w14:paraId="0C737498" w14:textId="77777777" w:rsidR="00EB338E" w:rsidRDefault="00EB338E"/>
  </w:footnote>
  <w:footnote w:type="continuationSeparator" w:id="0">
    <w:p w14:paraId="4AFDBE00" w14:textId="77777777" w:rsidR="00EB338E" w:rsidRDefault="00EB338E" w:rsidP="005730E1">
      <w:r>
        <w:continuationSeparator/>
      </w:r>
    </w:p>
    <w:p w14:paraId="036ED547" w14:textId="77777777" w:rsidR="00EB338E" w:rsidRDefault="00EB338E"/>
    <w:p w14:paraId="4DF8BF03" w14:textId="77777777" w:rsidR="00EB338E" w:rsidRDefault="00EB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AA3C9" w14:textId="77777777" w:rsidR="00A105E9" w:rsidRDefault="00A105E9">
    <w:pPr>
      <w:pStyle w:val="Header"/>
    </w:pPr>
  </w:p>
  <w:p w14:paraId="38EA4A75" w14:textId="77777777" w:rsidR="00CE3289" w:rsidRDefault="00CE3289"/>
  <w:p w14:paraId="0681000C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89AAE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46F9049B" wp14:editId="5A328BBE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219A3E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9B9D7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008CC6E5" wp14:editId="33B6FEBB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B06AA0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C24D4"/>
    <w:multiLevelType w:val="hybridMultilevel"/>
    <w:tmpl w:val="6D167688"/>
    <w:lvl w:ilvl="0" w:tplc="1F94B64E">
      <w:start w:val="1"/>
      <w:numFmt w:val="decimal"/>
      <w:lvlText w:val="%1."/>
      <w:lvlJc w:val="left"/>
      <w:pPr>
        <w:ind w:left="720" w:hanging="360"/>
      </w:pPr>
      <w:rPr>
        <w:rFonts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7F0D3F"/>
    <w:multiLevelType w:val="hybridMultilevel"/>
    <w:tmpl w:val="07E06404"/>
    <w:lvl w:ilvl="0" w:tplc="7C00A0B8">
      <w:start w:val="1"/>
      <w:numFmt w:val="bullet"/>
      <w:pStyle w:val="BulletedListOption2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3"/>
  </w:num>
  <w:num w:numId="5" w16cid:durableId="1778135133">
    <w:abstractNumId w:val="5"/>
  </w:num>
  <w:num w:numId="6" w16cid:durableId="1772583652">
    <w:abstractNumId w:val="0"/>
  </w:num>
  <w:num w:numId="7" w16cid:durableId="2013413384">
    <w:abstractNumId w:val="4"/>
  </w:num>
  <w:num w:numId="8" w16cid:durableId="1766266129">
    <w:abstractNumId w:val="6"/>
  </w:num>
  <w:num w:numId="9" w16cid:durableId="1639064157">
    <w:abstractNumId w:val="1"/>
  </w:num>
  <w:num w:numId="10" w16cid:durableId="675770078">
    <w:abstractNumId w:val="2"/>
  </w:num>
  <w:num w:numId="11" w16cid:durableId="804355937">
    <w:abstractNumId w:val="4"/>
  </w:num>
  <w:num w:numId="12" w16cid:durableId="18149846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defaultTableStyle w:val="CommerceTableStyle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0F"/>
    <w:rsid w:val="00012686"/>
    <w:rsid w:val="00013F5D"/>
    <w:rsid w:val="00017334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14828"/>
    <w:rsid w:val="00121B2B"/>
    <w:rsid w:val="00121E47"/>
    <w:rsid w:val="001223CC"/>
    <w:rsid w:val="001234A5"/>
    <w:rsid w:val="0013102F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C12"/>
    <w:rsid w:val="001F221A"/>
    <w:rsid w:val="001F4FD6"/>
    <w:rsid w:val="00206A41"/>
    <w:rsid w:val="00213BF9"/>
    <w:rsid w:val="00222204"/>
    <w:rsid w:val="0023594D"/>
    <w:rsid w:val="00243B50"/>
    <w:rsid w:val="002501B2"/>
    <w:rsid w:val="00255C60"/>
    <w:rsid w:val="002829BD"/>
    <w:rsid w:val="00284108"/>
    <w:rsid w:val="00291264"/>
    <w:rsid w:val="0029248B"/>
    <w:rsid w:val="0029647C"/>
    <w:rsid w:val="002A3B44"/>
    <w:rsid w:val="002A4C56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1E6A"/>
    <w:rsid w:val="003428A6"/>
    <w:rsid w:val="00344382"/>
    <w:rsid w:val="003508B2"/>
    <w:rsid w:val="003A0CC2"/>
    <w:rsid w:val="003A7BDA"/>
    <w:rsid w:val="003B1083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41007F"/>
    <w:rsid w:val="00410570"/>
    <w:rsid w:val="004154A5"/>
    <w:rsid w:val="00415FED"/>
    <w:rsid w:val="0042448B"/>
    <w:rsid w:val="00430177"/>
    <w:rsid w:val="00440CB6"/>
    <w:rsid w:val="0046321D"/>
    <w:rsid w:val="00466A7B"/>
    <w:rsid w:val="004679BC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613A8"/>
    <w:rsid w:val="0066699D"/>
    <w:rsid w:val="00667802"/>
    <w:rsid w:val="00670D6F"/>
    <w:rsid w:val="00672D77"/>
    <w:rsid w:val="00683E96"/>
    <w:rsid w:val="00690121"/>
    <w:rsid w:val="00694C5E"/>
    <w:rsid w:val="006A46F6"/>
    <w:rsid w:val="006A58B7"/>
    <w:rsid w:val="006C03D5"/>
    <w:rsid w:val="006D3F9A"/>
    <w:rsid w:val="006D787A"/>
    <w:rsid w:val="006E052C"/>
    <w:rsid w:val="006E5919"/>
    <w:rsid w:val="00700876"/>
    <w:rsid w:val="00705CD2"/>
    <w:rsid w:val="00712745"/>
    <w:rsid w:val="0071620B"/>
    <w:rsid w:val="00717C9A"/>
    <w:rsid w:val="007240D4"/>
    <w:rsid w:val="007356CE"/>
    <w:rsid w:val="00744648"/>
    <w:rsid w:val="00780D96"/>
    <w:rsid w:val="00785479"/>
    <w:rsid w:val="00786939"/>
    <w:rsid w:val="007A1BFB"/>
    <w:rsid w:val="007A3A65"/>
    <w:rsid w:val="007B002A"/>
    <w:rsid w:val="007B0854"/>
    <w:rsid w:val="007B17E5"/>
    <w:rsid w:val="007B293C"/>
    <w:rsid w:val="007C7BB1"/>
    <w:rsid w:val="007D416C"/>
    <w:rsid w:val="007F09C1"/>
    <w:rsid w:val="00817588"/>
    <w:rsid w:val="008178E7"/>
    <w:rsid w:val="00827083"/>
    <w:rsid w:val="00832058"/>
    <w:rsid w:val="00832D37"/>
    <w:rsid w:val="00835EBB"/>
    <w:rsid w:val="00843A30"/>
    <w:rsid w:val="00847F61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42B7"/>
    <w:rsid w:val="00A470EB"/>
    <w:rsid w:val="00A50E96"/>
    <w:rsid w:val="00A60BD0"/>
    <w:rsid w:val="00A77034"/>
    <w:rsid w:val="00A8038E"/>
    <w:rsid w:val="00A82D11"/>
    <w:rsid w:val="00A852A4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43568"/>
    <w:rsid w:val="00C51F49"/>
    <w:rsid w:val="00C621C5"/>
    <w:rsid w:val="00C747CA"/>
    <w:rsid w:val="00C844FC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D03BFE"/>
    <w:rsid w:val="00D250CD"/>
    <w:rsid w:val="00D4579C"/>
    <w:rsid w:val="00D600C0"/>
    <w:rsid w:val="00D61F7F"/>
    <w:rsid w:val="00D71DCE"/>
    <w:rsid w:val="00D74CF1"/>
    <w:rsid w:val="00D83433"/>
    <w:rsid w:val="00D911C4"/>
    <w:rsid w:val="00D949C8"/>
    <w:rsid w:val="00DA11D1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5B65"/>
    <w:rsid w:val="00E37A07"/>
    <w:rsid w:val="00E4175A"/>
    <w:rsid w:val="00E41B95"/>
    <w:rsid w:val="00E43BD8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338E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0E09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9859D"/>
  <w15:chartTrackingRefBased/>
  <w15:docId w15:val="{ADE94599-51EC-452F-B9EB-C573272D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5D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42448B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42448B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012686"/>
    <w:pPr>
      <w:numPr>
        <w:numId w:val="5"/>
      </w:numPr>
      <w:tabs>
        <w:tab w:val="left" w:pos="8820"/>
      </w:tabs>
      <w:spacing w:line="360" w:lineRule="auto"/>
    </w:p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CD476EC4EAB4CAAB65B29F11A415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9AD63-92CE-45FC-855F-D9B6E2B9831F}"/>
      </w:docPartPr>
      <w:docPartBody>
        <w:p w:rsidR="00312514" w:rsidRDefault="008870AD" w:rsidP="008870AD">
          <w:pPr>
            <w:pStyle w:val="CCD476EC4EAB4CAAB65B29F11A4156A6"/>
          </w:pPr>
          <w:bookmarkStart w:id="0" w:name="_Toc188603453"/>
          <w:bookmarkStart w:id="1" w:name="_Toc188602108"/>
          <w:bookmarkStart w:id="2" w:name="_Toc188602460"/>
          <w:bookmarkStart w:id="3" w:name="_Toc188603454"/>
          <w:bookmarkStart w:id="4" w:name="_Toc188602109"/>
          <w:bookmarkStart w:id="5" w:name="_Toc188602461"/>
          <w:bookmarkStart w:id="6" w:name="_Toc188603455"/>
          <w:bookmarkStart w:id="7" w:name="_Toc188602110"/>
          <w:bookmarkStart w:id="8" w:name="_Toc188602462"/>
          <w:bookmarkStart w:id="9" w:name="_Toc188603456"/>
          <w:bookmarkStart w:id="10" w:name="_Toc188602111"/>
          <w:bookmarkStart w:id="11" w:name="_Toc188602463"/>
          <w:bookmarkStart w:id="12" w:name="_Toc188603457"/>
          <w:bookmarkStart w:id="13" w:name="_Toc188602112"/>
          <w:bookmarkStart w:id="14" w:name="_Toc188602464"/>
          <w:bookmarkStart w:id="15" w:name="_Toc188603458"/>
          <w:bookmarkStart w:id="16" w:name="_Toc188602113"/>
          <w:bookmarkStart w:id="17" w:name="_Toc188602465"/>
          <w:bookmarkStart w:id="18" w:name="_Toc188603459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r w:rsidRPr="007D131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22"/>
    <w:rsid w:val="0002057C"/>
    <w:rsid w:val="00024886"/>
    <w:rsid w:val="00047D4A"/>
    <w:rsid w:val="000B29F4"/>
    <w:rsid w:val="000F2101"/>
    <w:rsid w:val="00121EC5"/>
    <w:rsid w:val="00157623"/>
    <w:rsid w:val="0017082F"/>
    <w:rsid w:val="00176FAE"/>
    <w:rsid w:val="0019754D"/>
    <w:rsid w:val="001A50BF"/>
    <w:rsid w:val="001E0D8F"/>
    <w:rsid w:val="001E6C81"/>
    <w:rsid w:val="00213BF9"/>
    <w:rsid w:val="002179FD"/>
    <w:rsid w:val="00233F4D"/>
    <w:rsid w:val="0023594D"/>
    <w:rsid w:val="00257F4A"/>
    <w:rsid w:val="002829BD"/>
    <w:rsid w:val="002A51B0"/>
    <w:rsid w:val="002C5076"/>
    <w:rsid w:val="002D0412"/>
    <w:rsid w:val="00312514"/>
    <w:rsid w:val="003505E0"/>
    <w:rsid w:val="003967E7"/>
    <w:rsid w:val="003B1083"/>
    <w:rsid w:val="003C0282"/>
    <w:rsid w:val="004000F1"/>
    <w:rsid w:val="00417E07"/>
    <w:rsid w:val="00422A90"/>
    <w:rsid w:val="00443FC3"/>
    <w:rsid w:val="004A3542"/>
    <w:rsid w:val="004D5462"/>
    <w:rsid w:val="004E0DB4"/>
    <w:rsid w:val="005232DF"/>
    <w:rsid w:val="00542C75"/>
    <w:rsid w:val="00553D20"/>
    <w:rsid w:val="00574D3C"/>
    <w:rsid w:val="00594F7A"/>
    <w:rsid w:val="005D441C"/>
    <w:rsid w:val="0064544E"/>
    <w:rsid w:val="00646CFD"/>
    <w:rsid w:val="0068082C"/>
    <w:rsid w:val="00696665"/>
    <w:rsid w:val="006E052C"/>
    <w:rsid w:val="00732DA6"/>
    <w:rsid w:val="007446CE"/>
    <w:rsid w:val="00780D96"/>
    <w:rsid w:val="00795673"/>
    <w:rsid w:val="007B0854"/>
    <w:rsid w:val="007C1AE9"/>
    <w:rsid w:val="00807B12"/>
    <w:rsid w:val="00813AAB"/>
    <w:rsid w:val="008870AD"/>
    <w:rsid w:val="008A6B36"/>
    <w:rsid w:val="008F0C5D"/>
    <w:rsid w:val="0090332E"/>
    <w:rsid w:val="0090335F"/>
    <w:rsid w:val="0090500E"/>
    <w:rsid w:val="00912EF7"/>
    <w:rsid w:val="00966826"/>
    <w:rsid w:val="00996BCC"/>
    <w:rsid w:val="009D4258"/>
    <w:rsid w:val="00A1126C"/>
    <w:rsid w:val="00A212FC"/>
    <w:rsid w:val="00A35061"/>
    <w:rsid w:val="00AD1ED1"/>
    <w:rsid w:val="00B33422"/>
    <w:rsid w:val="00B40A94"/>
    <w:rsid w:val="00B62664"/>
    <w:rsid w:val="00B666B0"/>
    <w:rsid w:val="00B93678"/>
    <w:rsid w:val="00B958C4"/>
    <w:rsid w:val="00BD3F37"/>
    <w:rsid w:val="00BD5305"/>
    <w:rsid w:val="00C621C5"/>
    <w:rsid w:val="00C844FC"/>
    <w:rsid w:val="00CC6741"/>
    <w:rsid w:val="00CE0059"/>
    <w:rsid w:val="00CF14F4"/>
    <w:rsid w:val="00CF24C1"/>
    <w:rsid w:val="00D01AE8"/>
    <w:rsid w:val="00D04A13"/>
    <w:rsid w:val="00D06E03"/>
    <w:rsid w:val="00D3628A"/>
    <w:rsid w:val="00D432EB"/>
    <w:rsid w:val="00D4579C"/>
    <w:rsid w:val="00D71DCE"/>
    <w:rsid w:val="00D8131A"/>
    <w:rsid w:val="00D90BD0"/>
    <w:rsid w:val="00D97098"/>
    <w:rsid w:val="00DA11D1"/>
    <w:rsid w:val="00DA12A8"/>
    <w:rsid w:val="00DB0834"/>
    <w:rsid w:val="00DF3D6A"/>
    <w:rsid w:val="00DF6EA1"/>
    <w:rsid w:val="00E070BA"/>
    <w:rsid w:val="00E35B65"/>
    <w:rsid w:val="00E74962"/>
    <w:rsid w:val="00E840F4"/>
    <w:rsid w:val="00E8518A"/>
    <w:rsid w:val="00EA37AB"/>
    <w:rsid w:val="00EC4AF0"/>
    <w:rsid w:val="00EE5FCA"/>
    <w:rsid w:val="00F32F45"/>
    <w:rsid w:val="00F766B8"/>
    <w:rsid w:val="00F8357C"/>
    <w:rsid w:val="00FA05FA"/>
    <w:rsid w:val="00FB6F41"/>
    <w:rsid w:val="00F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22"/>
    <w:rPr>
      <w:rFonts w:cs="Times New Roman"/>
      <w:sz w:val="3276"/>
      <w:szCs w:val="3276"/>
    </w:rPr>
  </w:style>
  <w:style w:type="paragraph" w:styleId="Heading1">
    <w:name w:val="heading 1"/>
    <w:basedOn w:val="Normal"/>
    <w:link w:val="Heading1Char"/>
    <w:autoRedefine/>
    <w:uiPriority w:val="9"/>
    <w:qFormat/>
    <w:rsid w:val="00443FC3"/>
    <w:pPr>
      <w:tabs>
        <w:tab w:val="left" w:pos="8820"/>
      </w:tabs>
      <w:spacing w:after="0" w:line="360" w:lineRule="auto"/>
      <w:outlineLvl w:val="0"/>
    </w:pPr>
    <w:rPr>
      <w:rFonts w:ascii="Helvetica" w:eastAsiaTheme="minorHAnsi" w:hAnsi="Helvetica" w:cstheme="minorBidi"/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D06E03"/>
    <w:pPr>
      <w:tabs>
        <w:tab w:val="left" w:pos="8820"/>
      </w:tabs>
      <w:spacing w:after="0" w:afterAutospacing="0" w:line="360" w:lineRule="auto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D06E03"/>
    <w:pPr>
      <w:keepNext/>
      <w:keepLines/>
      <w:spacing w:before="160" w:after="80" w:line="360" w:lineRule="auto"/>
      <w:outlineLvl w:val="2"/>
    </w:pPr>
    <w:rPr>
      <w:rFonts w:ascii="Helvetica" w:eastAsiaTheme="majorEastAsia" w:hAnsi="Helvetica" w:cstheme="majorBidi"/>
      <w:color w:val="112F60"/>
      <w:sz w:val="30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D06E03"/>
    <w:pPr>
      <w:keepNext/>
      <w:keepLines/>
      <w:spacing w:before="80" w:after="40" w:line="360" w:lineRule="auto"/>
      <w:outlineLvl w:val="4"/>
    </w:pPr>
    <w:rPr>
      <w:rFonts w:ascii="Helvetica" w:eastAsiaTheme="majorEastAsia" w:hAnsi="Helvetica" w:cstheme="majorBidi"/>
      <w:color w:val="112F60"/>
      <w:sz w:val="24"/>
      <w:szCs w:val="24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06E03"/>
    <w:pPr>
      <w:keepNext/>
      <w:keepLines/>
      <w:spacing w:before="40" w:after="0" w:line="360" w:lineRule="auto"/>
      <w:outlineLvl w:val="5"/>
    </w:pPr>
    <w:rPr>
      <w:rFonts w:ascii="Helvetica" w:eastAsiaTheme="majorEastAsia" w:hAnsi="Helvetica" w:cstheme="majorBidi"/>
      <w:i/>
      <w:iCs/>
      <w:color w:val="112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D06E03"/>
    <w:pPr>
      <w:keepNext/>
      <w:keepLines/>
      <w:spacing w:before="40" w:after="0" w:line="360" w:lineRule="auto"/>
      <w:outlineLvl w:val="6"/>
    </w:pPr>
    <w:rPr>
      <w:rFonts w:ascii="Helvetica" w:eastAsiaTheme="majorEastAsia" w:hAnsi="Helvetica" w:cstheme="majorBidi"/>
      <w:color w:val="2F628F"/>
      <w:sz w:val="24"/>
      <w:szCs w:val="24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06E03"/>
    <w:pPr>
      <w:keepNext/>
      <w:keepLines/>
      <w:spacing w:after="0" w:line="360" w:lineRule="auto"/>
      <w:outlineLvl w:val="7"/>
    </w:pPr>
    <w:rPr>
      <w:rFonts w:ascii="Helvetica" w:eastAsiaTheme="majorEastAsia" w:hAnsi="Helvetica" w:cstheme="majorBidi"/>
      <w:i/>
      <w:iCs/>
      <w:color w:val="2F628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link w:val="NormalWebChar"/>
    <w:uiPriority w:val="99"/>
    <w:unhideWhenUsed/>
    <w:qFormat/>
    <w:rsid w:val="00443FC3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character" w:customStyle="1" w:styleId="NormalWebChar">
    <w:name w:val="Normal (Web) Char"/>
    <w:basedOn w:val="DefaultParagraphFont"/>
    <w:link w:val="NormalWeb"/>
    <w:uiPriority w:val="99"/>
    <w:rsid w:val="00443FC3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126C"/>
    <w:pPr>
      <w:tabs>
        <w:tab w:val="center" w:pos="4680"/>
        <w:tab w:val="right" w:pos="9360"/>
      </w:tabs>
      <w:spacing w:after="0" w:line="360" w:lineRule="auto"/>
    </w:pPr>
    <w:rPr>
      <w:rFonts w:ascii="Helvetica" w:eastAsiaTheme="minorHAnsi" w:hAnsi="Helvetica" w:cstheme="minorBidi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1126C"/>
    <w:rPr>
      <w:rFonts w:ascii="Helvetica" w:eastAsiaTheme="minorHAnsi" w:hAnsi="Helvetica"/>
      <w:color w:val="000000"/>
    </w:rPr>
  </w:style>
  <w:style w:type="table" w:styleId="PlainTable1">
    <w:name w:val="Plain Table 1"/>
    <w:basedOn w:val="TableNormal"/>
    <w:uiPriority w:val="41"/>
    <w:rsid w:val="007C1AE9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C1AE9"/>
    <w:pPr>
      <w:spacing w:after="200" w:line="240" w:lineRule="auto"/>
    </w:pPr>
    <w:rPr>
      <w:rFonts w:ascii="HELVETICA OBLIQUE" w:eastAsiaTheme="minorHAnsi" w:hAnsi="HELVETICA OBLIQUE" w:cstheme="minorBidi"/>
      <w:i/>
      <w:iCs/>
      <w:color w:val="000000" w:themeColor="text1"/>
      <w:sz w:val="20"/>
      <w:szCs w:val="20"/>
    </w:rPr>
  </w:style>
  <w:style w:type="character" w:styleId="IntenseReference">
    <w:name w:val="Intense Reference"/>
    <w:uiPriority w:val="32"/>
    <w:qFormat/>
    <w:rsid w:val="00443FC3"/>
    <w:rPr>
      <w:rFonts w:ascii="Helvetica" w:hAnsi="Helvetica"/>
      <w:b/>
      <w:bCs/>
      <w:smallCaps/>
      <w:color w:val="112F60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D06E03"/>
    <w:rPr>
      <w:rFonts w:ascii="Helvetica" w:eastAsia="Times New Roman" w:hAnsi="Helvetica" w:cs="Times New Roman"/>
      <w:b/>
      <w:bCs/>
      <w:color w:val="112F60"/>
      <w:kern w:val="0"/>
      <w:sz w:val="32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443FC3"/>
    <w:rPr>
      <w:rFonts w:ascii="Helvetica" w:hAnsi="Helvetica"/>
      <w:b w:val="0"/>
      <w:color w:val="2F628F"/>
      <w:u w:val="none"/>
    </w:rPr>
  </w:style>
  <w:style w:type="paragraph" w:styleId="Footer">
    <w:name w:val="footer"/>
    <w:basedOn w:val="Normal"/>
    <w:link w:val="FooterChar"/>
    <w:uiPriority w:val="99"/>
    <w:unhideWhenUsed/>
    <w:rsid w:val="00312514"/>
    <w:pPr>
      <w:tabs>
        <w:tab w:val="center" w:pos="4680"/>
        <w:tab w:val="right" w:pos="9360"/>
      </w:tabs>
      <w:spacing w:after="0" w:line="360" w:lineRule="auto"/>
    </w:pPr>
    <w:rPr>
      <w:rFonts w:ascii="Helvetica" w:eastAsiaTheme="minorHAnsi" w:hAnsi="Helvetica" w:cstheme="minorBid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12514"/>
    <w:rPr>
      <w:rFonts w:ascii="Helvetica" w:eastAsiaTheme="minorHAnsi" w:hAnsi="Helvetica"/>
      <w:color w:val="000000"/>
    </w:rPr>
  </w:style>
  <w:style w:type="paragraph" w:styleId="TOC1">
    <w:name w:val="toc 1"/>
    <w:basedOn w:val="Normal"/>
    <w:next w:val="Normal"/>
    <w:uiPriority w:val="39"/>
    <w:unhideWhenUsed/>
    <w:qFormat/>
    <w:rsid w:val="00D06E03"/>
    <w:pPr>
      <w:spacing w:before="120" w:after="120" w:line="360" w:lineRule="auto"/>
    </w:pPr>
    <w:rPr>
      <w:rFonts w:eastAsiaTheme="minorHAnsi" w:cstheme="minorBidi"/>
      <w:bCs/>
      <w:iCs/>
      <w:color w:val="00000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D06E03"/>
    <w:pPr>
      <w:spacing w:after="100" w:line="360" w:lineRule="auto"/>
      <w:ind w:left="240"/>
    </w:pPr>
    <w:rPr>
      <w:rFonts w:ascii="Helvetica" w:eastAsiaTheme="minorHAnsi" w:hAnsi="Helvetica" w:cstheme="minorBidi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D06E03"/>
    <w:pPr>
      <w:spacing w:after="100" w:line="360" w:lineRule="auto"/>
      <w:ind w:left="480"/>
    </w:pPr>
    <w:rPr>
      <w:rFonts w:ascii="Helvetica" w:eastAsiaTheme="minorHAnsi" w:hAnsi="Helvetica" w:cstheme="minorBid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3FC3"/>
    <w:rPr>
      <w:rFonts w:ascii="Helvetica" w:eastAsiaTheme="minorHAnsi" w:hAnsi="Helvetica"/>
      <w:color w:val="112F60"/>
      <w:sz w:val="44"/>
      <w:szCs w:val="42"/>
    </w:rPr>
  </w:style>
  <w:style w:type="paragraph" w:styleId="TOCHeading">
    <w:name w:val="TOC Heading"/>
    <w:basedOn w:val="Heading1"/>
    <w:next w:val="Normal"/>
    <w:uiPriority w:val="39"/>
    <w:unhideWhenUsed/>
    <w:qFormat/>
    <w:rsid w:val="00D06E03"/>
    <w:pPr>
      <w:spacing w:before="240"/>
      <w:outlineLvl w:val="9"/>
    </w:pPr>
    <w:rPr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D06E03"/>
    <w:pPr>
      <w:tabs>
        <w:tab w:val="right" w:leader="dot" w:pos="9346"/>
      </w:tabs>
      <w:spacing w:after="100" w:line="360" w:lineRule="auto"/>
      <w:ind w:left="720"/>
    </w:pPr>
    <w:rPr>
      <w:rFonts w:ascii="Helvetica" w:eastAsiaTheme="minorHAnsi" w:hAnsi="Helvetica" w:cstheme="minorBid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D06E03"/>
    <w:pPr>
      <w:spacing w:after="100" w:line="360" w:lineRule="auto"/>
      <w:ind w:left="960"/>
    </w:pPr>
    <w:rPr>
      <w:rFonts w:ascii="Helvetica" w:eastAsiaTheme="minorHAnsi" w:hAnsi="Helvetica" w:cstheme="minorBidi"/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D06E03"/>
    <w:pPr>
      <w:spacing w:after="100" w:line="360" w:lineRule="auto"/>
      <w:ind w:left="1200"/>
    </w:pPr>
    <w:rPr>
      <w:rFonts w:ascii="Helvetica" w:eastAsiaTheme="minorHAnsi" w:hAnsi="Helvetica" w:cstheme="minorBidi"/>
      <w:color w:val="000000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D06E03"/>
    <w:pPr>
      <w:spacing w:after="100" w:line="360" w:lineRule="auto"/>
      <w:ind w:left="1440"/>
    </w:pPr>
    <w:rPr>
      <w:rFonts w:ascii="Helvetica" w:eastAsiaTheme="minorHAnsi" w:hAnsi="Helvetica" w:cstheme="minorBidi"/>
      <w:color w:val="000000"/>
      <w:sz w:val="24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67E7"/>
    <w:pPr>
      <w:spacing w:after="100" w:line="360" w:lineRule="auto"/>
      <w:ind w:left="1680"/>
    </w:pPr>
    <w:rPr>
      <w:rFonts w:ascii="Helvetica" w:eastAsiaTheme="minorHAnsi" w:hAnsi="Helvetica" w:cstheme="minorBid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06E03"/>
    <w:rPr>
      <w:rFonts w:ascii="Helvetica" w:eastAsiaTheme="majorEastAsia" w:hAnsi="Helvetica" w:cstheme="majorBidi"/>
      <w:color w:val="112F60"/>
      <w:sz w:val="30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D06E03"/>
    <w:rPr>
      <w:rFonts w:ascii="Helvetica" w:eastAsiaTheme="majorEastAsia" w:hAnsi="Helvetic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D06E03"/>
    <w:rPr>
      <w:rFonts w:ascii="Helvetica" w:eastAsiaTheme="majorEastAsia" w:hAnsi="Helvetic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D06E03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D06E03"/>
    <w:rPr>
      <w:rFonts w:ascii="Helvetica" w:eastAsiaTheme="majorEastAsia" w:hAnsi="Helvetica" w:cstheme="majorBidi"/>
      <w:i/>
      <w:iCs/>
      <w:color w:val="2F628F"/>
    </w:rPr>
  </w:style>
  <w:style w:type="character" w:styleId="PlaceholderText">
    <w:name w:val="Placeholder Text"/>
    <w:basedOn w:val="DefaultParagraphFont"/>
    <w:uiPriority w:val="99"/>
    <w:semiHidden/>
    <w:rsid w:val="00443FC3"/>
    <w:rPr>
      <w:color w:val="666666"/>
    </w:rPr>
  </w:style>
  <w:style w:type="paragraph" w:customStyle="1" w:styleId="CCD476EC4EAB4CAAB65B29F11A4156A6">
    <w:name w:val="CCD476EC4EAB4CAAB65B29F11A4156A6"/>
    <w:rsid w:val="00887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customXml/itemProps4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Bermes</dc:creator>
  <cp:keywords/>
  <dc:description/>
  <cp:lastModifiedBy>Burton, Anastasia</cp:lastModifiedBy>
  <cp:revision>2</cp:revision>
  <dcterms:created xsi:type="dcterms:W3CDTF">2025-05-16T21:42:00Z</dcterms:created>
  <dcterms:modified xsi:type="dcterms:W3CDTF">2025-05-16T21:42:00Z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