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6FD8" w14:textId="77777777" w:rsidR="002466F6" w:rsidRPr="00511E95" w:rsidRDefault="002466F6" w:rsidP="00176575">
      <w:pPr>
        <w:pStyle w:val="Heading3"/>
        <w:jc w:val="center"/>
      </w:pPr>
      <w:r>
        <w:t>HOME/HTF Affordable Housing Development Grant Administration Manual Tools and Resources</w:t>
      </w:r>
    </w:p>
    <w:p w14:paraId="75C794D2" w14:textId="77777777" w:rsidR="002466F6" w:rsidRPr="00090464" w:rsidRDefault="002466F6" w:rsidP="00176575">
      <w:pPr>
        <w:pStyle w:val="Heading4"/>
        <w:jc w:val="center"/>
      </w:pPr>
      <w:r>
        <w:t>Start-Up Requirements Checklist</w:t>
      </w:r>
    </w:p>
    <w:p w14:paraId="04A536F3" w14:textId="77777777" w:rsidR="002466F6" w:rsidRDefault="002466F6" w:rsidP="002466F6"/>
    <w:p w14:paraId="5139C917" w14:textId="11B7D6D9" w:rsidR="002466F6" w:rsidRPr="00176575" w:rsidRDefault="002466F6" w:rsidP="00176575">
      <w:pPr>
        <w:spacing w:line="360" w:lineRule="auto"/>
        <w:rPr>
          <w:sz w:val="24"/>
          <w:szCs w:val="24"/>
        </w:rPr>
      </w:pPr>
      <w:r w:rsidRPr="00176575">
        <w:rPr>
          <w:sz w:val="24"/>
          <w:szCs w:val="24"/>
        </w:rPr>
        <w:t xml:space="preserve">Upon receiving a HOME or HTF award, </w:t>
      </w:r>
      <w:r w:rsidR="00176575">
        <w:rPr>
          <w:sz w:val="24"/>
          <w:szCs w:val="24"/>
        </w:rPr>
        <w:t xml:space="preserve">recipients </w:t>
      </w:r>
      <w:r w:rsidRPr="00176575">
        <w:rPr>
          <w:sz w:val="24"/>
          <w:szCs w:val="24"/>
        </w:rPr>
        <w:t xml:space="preserve">must complete start-up conditions as outlined below. All start-up conditions must be completed within </w:t>
      </w:r>
      <w:r w:rsidR="00176575">
        <w:rPr>
          <w:sz w:val="24"/>
          <w:szCs w:val="24"/>
        </w:rPr>
        <w:t xml:space="preserve">nine </w:t>
      </w:r>
      <w:r w:rsidRPr="00176575">
        <w:rPr>
          <w:sz w:val="24"/>
          <w:szCs w:val="24"/>
        </w:rPr>
        <w:t>months of the date of award letter.</w:t>
      </w:r>
    </w:p>
    <w:p w14:paraId="30E455C4" w14:textId="77777777" w:rsidR="002466F6" w:rsidRPr="00176575" w:rsidRDefault="002466F6" w:rsidP="00176575">
      <w:pPr>
        <w:pBdr>
          <w:bottom w:val="single" w:sz="4" w:space="1" w:color="auto"/>
        </w:pBdr>
        <w:spacing w:line="360" w:lineRule="auto"/>
        <w:rPr>
          <w:sz w:val="24"/>
          <w:szCs w:val="24"/>
        </w:rPr>
      </w:pPr>
    </w:p>
    <w:p w14:paraId="42BB14F2" w14:textId="77777777" w:rsidR="002466F6" w:rsidRPr="00176575" w:rsidRDefault="002466F6" w:rsidP="00176575">
      <w:pPr>
        <w:spacing w:line="360" w:lineRule="auto"/>
        <w:rPr>
          <w:rFonts w:cstheme="minorHAnsi"/>
          <w:sz w:val="24"/>
          <w:szCs w:val="24"/>
        </w:rPr>
      </w:pPr>
    </w:p>
    <w:p w14:paraId="1E1F7277" w14:textId="77777777" w:rsidR="002466F6" w:rsidRPr="00176575" w:rsidRDefault="002466F6" w:rsidP="00176575">
      <w:pPr>
        <w:spacing w:line="360" w:lineRule="auto"/>
        <w:contextualSpacing/>
        <w:rPr>
          <w:rFonts w:cstheme="minorHAnsi"/>
          <w:i/>
          <w:sz w:val="24"/>
          <w:szCs w:val="24"/>
        </w:rPr>
      </w:pPr>
      <w:r w:rsidRPr="00176575">
        <w:rPr>
          <w:rFonts w:cstheme="minorHAnsi"/>
          <w:i/>
          <w:sz w:val="24"/>
          <w:szCs w:val="24"/>
        </w:rPr>
        <w:t>Items Needed to Execute Contract: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8057"/>
      </w:tblGrid>
      <w:tr w:rsidR="002466F6" w:rsidRPr="00176575" w14:paraId="4F035FA0" w14:textId="77777777" w:rsidTr="004F3280">
        <w:trPr>
          <w:trHeight w:val="20"/>
        </w:trPr>
        <w:tc>
          <w:tcPr>
            <w:tcW w:w="696" w:type="pct"/>
            <w:vAlign w:val="center"/>
          </w:tcPr>
          <w:p w14:paraId="335983A3" w14:textId="77777777" w:rsidR="002466F6" w:rsidRDefault="002466F6" w:rsidP="002A380A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76575">
              <w:rPr>
                <w:rFonts w:cstheme="minorHAnsi"/>
                <w:b/>
                <w:sz w:val="24"/>
                <w:szCs w:val="24"/>
              </w:rPr>
              <w:t>Date</w:t>
            </w:r>
          </w:p>
          <w:p w14:paraId="6AF90806" w14:textId="77777777" w:rsidR="002A380A" w:rsidRPr="00176575" w:rsidRDefault="002A380A" w:rsidP="002A380A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04" w:type="pct"/>
          </w:tcPr>
          <w:p w14:paraId="6EB5C996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2466F6" w:rsidRPr="00176575" w14:paraId="1F681D30" w14:textId="77777777" w:rsidTr="004F3280">
        <w:trPr>
          <w:trHeight w:val="20"/>
        </w:trPr>
        <w:tc>
          <w:tcPr>
            <w:tcW w:w="696" w:type="pct"/>
            <w:tcBorders>
              <w:bottom w:val="single" w:sz="4" w:space="0" w:color="auto"/>
            </w:tcBorders>
            <w:vAlign w:val="bottom"/>
          </w:tcPr>
          <w:p w14:paraId="4F7858C3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04" w:type="pct"/>
            <w:vAlign w:val="center"/>
          </w:tcPr>
          <w:p w14:paraId="56F2104C" w14:textId="77777777" w:rsidR="002466F6" w:rsidRPr="00176575" w:rsidRDefault="002466F6" w:rsidP="002A380A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176575">
              <w:rPr>
                <w:rFonts w:cstheme="minorHAnsi"/>
                <w:bCs/>
                <w:sz w:val="24"/>
                <w:szCs w:val="24"/>
              </w:rPr>
              <w:t>Governor’s Award Letter</w:t>
            </w:r>
          </w:p>
        </w:tc>
      </w:tr>
      <w:tr w:rsidR="002466F6" w:rsidRPr="00176575" w14:paraId="418419F2" w14:textId="77777777" w:rsidTr="004F3280">
        <w:trPr>
          <w:trHeight w:val="20"/>
        </w:trPr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346B4A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  <w:vAlign w:val="center"/>
          </w:tcPr>
          <w:p w14:paraId="0E04E036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6C1A2180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Start-Up Letter (Authorization to incur administrative costs)</w:t>
            </w:r>
          </w:p>
        </w:tc>
      </w:tr>
      <w:tr w:rsidR="002466F6" w:rsidRPr="00176575" w14:paraId="5F02A69A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428DE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630078DB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242949D8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Updated Budget</w:t>
            </w:r>
          </w:p>
        </w:tc>
      </w:tr>
      <w:tr w:rsidR="002466F6" w:rsidRPr="00176575" w14:paraId="2CBCBC64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E5890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38582E08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29EAB8B5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Updated Implementation Schedule</w:t>
            </w:r>
          </w:p>
        </w:tc>
      </w:tr>
      <w:tr w:rsidR="002466F6" w:rsidRPr="00176575" w14:paraId="0A017E5F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40A7D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4D634629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74876A2F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Updated Management Plan (if applicable)</w:t>
            </w:r>
          </w:p>
        </w:tc>
      </w:tr>
      <w:tr w:rsidR="002466F6" w:rsidRPr="00176575" w14:paraId="38CE8BFA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9A833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68969460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73C71DC9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Completed Signatory Form</w:t>
            </w:r>
          </w:p>
        </w:tc>
      </w:tr>
      <w:tr w:rsidR="002466F6" w:rsidRPr="00176575" w14:paraId="66160A86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CB548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3C238597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39C8C40D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Completed Electronic Funds Transfer (EFT) Sign Up Form</w:t>
            </w:r>
          </w:p>
        </w:tc>
      </w:tr>
      <w:tr w:rsidR="002466F6" w:rsidRPr="00176575" w14:paraId="73B1D0CD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EB4C8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418A5165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72616987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Firm Commitment of Other Funding Sources</w:t>
            </w:r>
          </w:p>
          <w:p w14:paraId="1E1A5815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(may be provided after contract and before initial draw for HTF)</w:t>
            </w:r>
          </w:p>
        </w:tc>
      </w:tr>
      <w:tr w:rsidR="002466F6" w:rsidRPr="00176575" w14:paraId="1A8B590C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44B00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04" w:type="pct"/>
            <w:vAlign w:val="center"/>
          </w:tcPr>
          <w:p w14:paraId="44DE02A9" w14:textId="77777777" w:rsidR="002466F6" w:rsidRPr="00176575" w:rsidRDefault="002466F6" w:rsidP="002A380A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  <w:p w14:paraId="1418E810" w14:textId="77777777" w:rsidR="002466F6" w:rsidRPr="00176575" w:rsidRDefault="002466F6" w:rsidP="002A380A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176575">
              <w:rPr>
                <w:rFonts w:cstheme="minorHAnsi"/>
                <w:bCs/>
                <w:sz w:val="24"/>
                <w:szCs w:val="24"/>
              </w:rPr>
              <w:t>Executed Contract with Commerce</w:t>
            </w:r>
          </w:p>
        </w:tc>
      </w:tr>
    </w:tbl>
    <w:p w14:paraId="6EE3F3C7" w14:textId="77777777" w:rsidR="002466F6" w:rsidRPr="00176575" w:rsidRDefault="002466F6" w:rsidP="00176575">
      <w:pPr>
        <w:spacing w:line="360" w:lineRule="auto"/>
        <w:contextualSpacing/>
        <w:rPr>
          <w:rFonts w:cstheme="minorHAnsi"/>
          <w:sz w:val="24"/>
          <w:szCs w:val="24"/>
        </w:rPr>
      </w:pPr>
    </w:p>
    <w:p w14:paraId="0A144567" w14:textId="77777777" w:rsidR="00176575" w:rsidRDefault="00176575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3A0C1201" w14:textId="3F17AB52" w:rsidR="002466F6" w:rsidRPr="00176575" w:rsidRDefault="002466F6" w:rsidP="00176575">
      <w:pPr>
        <w:spacing w:line="360" w:lineRule="auto"/>
        <w:contextualSpacing/>
        <w:rPr>
          <w:rFonts w:cstheme="minorHAnsi"/>
          <w:i/>
          <w:sz w:val="24"/>
          <w:szCs w:val="24"/>
        </w:rPr>
      </w:pPr>
      <w:r w:rsidRPr="00176575">
        <w:rPr>
          <w:rFonts w:cstheme="minorHAnsi"/>
          <w:i/>
          <w:sz w:val="24"/>
          <w:szCs w:val="24"/>
        </w:rPr>
        <w:lastRenderedPageBreak/>
        <w:t>Items Needed before Initial Draw Request:</w:t>
      </w:r>
    </w:p>
    <w:p w14:paraId="7C1B7BD0" w14:textId="77777777" w:rsidR="002466F6" w:rsidRPr="00176575" w:rsidRDefault="002466F6" w:rsidP="00176575">
      <w:pPr>
        <w:spacing w:line="36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8057"/>
      </w:tblGrid>
      <w:tr w:rsidR="002466F6" w:rsidRPr="00176575" w14:paraId="2655276E" w14:textId="77777777" w:rsidTr="004F3280">
        <w:tc>
          <w:tcPr>
            <w:tcW w:w="696" w:type="pct"/>
            <w:vAlign w:val="center"/>
          </w:tcPr>
          <w:p w14:paraId="4569D765" w14:textId="77777777" w:rsidR="002466F6" w:rsidRPr="00176575" w:rsidRDefault="002466F6" w:rsidP="002A380A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76575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304" w:type="pct"/>
          </w:tcPr>
          <w:p w14:paraId="087908D9" w14:textId="77777777" w:rsidR="002466F6" w:rsidRPr="00176575" w:rsidRDefault="002466F6" w:rsidP="002A380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6F6" w:rsidRPr="00176575" w14:paraId="3AE36440" w14:textId="77777777" w:rsidTr="004F3280">
        <w:tc>
          <w:tcPr>
            <w:tcW w:w="696" w:type="pct"/>
            <w:tcBorders>
              <w:bottom w:val="single" w:sz="4" w:space="0" w:color="auto"/>
            </w:tcBorders>
            <w:vAlign w:val="bottom"/>
          </w:tcPr>
          <w:p w14:paraId="2BD65C16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25835868" w14:textId="46B74760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Completed Environmental Review Record and Environmental Release of Funds (HOME only)</w:t>
            </w:r>
          </w:p>
        </w:tc>
      </w:tr>
      <w:tr w:rsidR="002466F6" w:rsidRPr="00176575" w14:paraId="33C704FA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9B641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7E21AEA1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6D356094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Documentation of Compliance with Environmental Provisions and Authorization to Request Reimbursement of Funds (HTF only)</w:t>
            </w:r>
          </w:p>
        </w:tc>
      </w:tr>
      <w:tr w:rsidR="002466F6" w:rsidRPr="00176575" w14:paraId="5F6299D4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6C45B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0577D996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61E31327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Signed Subrecipient and/or Interlocal Agreements (if applicable)</w:t>
            </w:r>
          </w:p>
        </w:tc>
      </w:tr>
      <w:tr w:rsidR="002466F6" w:rsidRPr="00176575" w14:paraId="458C4877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451F9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74B9B63D" w14:textId="77777777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13913ADF" w14:textId="003A083E" w:rsidR="002466F6" w:rsidRPr="00176575" w:rsidRDefault="002466F6" w:rsidP="002A380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>Civil Rights Documentation</w:t>
            </w:r>
            <w:r w:rsidR="00176575">
              <w:rPr>
                <w:rFonts w:cstheme="minorHAnsi"/>
                <w:sz w:val="24"/>
                <w:szCs w:val="24"/>
              </w:rPr>
              <w:t>:</w:t>
            </w:r>
            <w:r w:rsidRPr="0017657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466F6" w:rsidRPr="00176575" w14:paraId="1E7765D4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C4D3B3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66FA4507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</w:p>
          <w:p w14:paraId="2A3716EE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 xml:space="preserve">     Fair Housing Resolution (local governments only)</w:t>
            </w:r>
          </w:p>
        </w:tc>
      </w:tr>
      <w:tr w:rsidR="002466F6" w:rsidRPr="00176575" w14:paraId="66B2FA57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A46C9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04CA85E2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</w:p>
          <w:p w14:paraId="687EE20D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 xml:space="preserve">     Equal Employment Opportunities (EEO) Policy</w:t>
            </w:r>
          </w:p>
        </w:tc>
      </w:tr>
      <w:tr w:rsidR="002466F6" w:rsidRPr="00176575" w14:paraId="6307738B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AD1D7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1A911713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</w:p>
          <w:p w14:paraId="4B2EF204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 xml:space="preserve">     ADA and Section 504 Compliant Resolution Procedures</w:t>
            </w:r>
          </w:p>
        </w:tc>
      </w:tr>
      <w:tr w:rsidR="002466F6" w:rsidRPr="00176575" w14:paraId="775A8284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89182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0823054B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</w:p>
          <w:p w14:paraId="428EB249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 xml:space="preserve">     ADA Self-Evaluation Inventory (local governments only)</w:t>
            </w:r>
          </w:p>
        </w:tc>
      </w:tr>
      <w:tr w:rsidR="002466F6" w:rsidRPr="00176575" w14:paraId="2283BC71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E06A6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5A620284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</w:p>
          <w:p w14:paraId="7D077796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 xml:space="preserve">     Hatch Act Resolution (local governments only)</w:t>
            </w:r>
          </w:p>
        </w:tc>
      </w:tr>
      <w:tr w:rsidR="002466F6" w:rsidRPr="00176575" w14:paraId="630E4A81" w14:textId="77777777" w:rsidTr="004F3280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0F3C6" w14:textId="77777777" w:rsidR="002466F6" w:rsidRPr="00176575" w:rsidRDefault="002466F6" w:rsidP="002A380A">
            <w:pPr>
              <w:contextualSpacing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4" w:type="pct"/>
          </w:tcPr>
          <w:p w14:paraId="7AF4B9A9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</w:p>
          <w:p w14:paraId="19837438" w14:textId="77777777" w:rsidR="002466F6" w:rsidRPr="00176575" w:rsidRDefault="002466F6" w:rsidP="002A380A">
            <w:pPr>
              <w:ind w:left="570" w:hanging="360"/>
              <w:contextualSpacing/>
              <w:rPr>
                <w:rFonts w:cstheme="minorHAnsi"/>
                <w:sz w:val="24"/>
                <w:szCs w:val="24"/>
              </w:rPr>
            </w:pPr>
            <w:r w:rsidRPr="00176575">
              <w:rPr>
                <w:rFonts w:cstheme="minorHAnsi"/>
                <w:sz w:val="24"/>
                <w:szCs w:val="24"/>
              </w:rPr>
              <w:t xml:space="preserve">     Pictures of Fair Housing and EEO Posters in Grantee’s Office and/or at Project</w:t>
            </w:r>
          </w:p>
        </w:tc>
      </w:tr>
    </w:tbl>
    <w:p w14:paraId="364D1F9D" w14:textId="77777777" w:rsidR="002466F6" w:rsidRPr="00176575" w:rsidRDefault="002466F6" w:rsidP="00176575">
      <w:pPr>
        <w:spacing w:line="360" w:lineRule="auto"/>
        <w:contextualSpacing/>
        <w:rPr>
          <w:rFonts w:cstheme="minorHAnsi"/>
          <w:sz w:val="24"/>
          <w:szCs w:val="24"/>
        </w:rPr>
      </w:pPr>
    </w:p>
    <w:p w14:paraId="1CA4544F" w14:textId="77777777" w:rsidR="0035799C" w:rsidRPr="00176575" w:rsidRDefault="0035799C" w:rsidP="00176575">
      <w:pPr>
        <w:spacing w:line="360" w:lineRule="auto"/>
        <w:rPr>
          <w:sz w:val="24"/>
          <w:szCs w:val="24"/>
        </w:rPr>
      </w:pPr>
    </w:p>
    <w:sectPr w:rsidR="0035799C" w:rsidRPr="00176575" w:rsidSect="00A231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17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BF9E" w14:textId="77777777" w:rsidR="0021655C" w:rsidRDefault="0021655C" w:rsidP="005730E1">
      <w:r>
        <w:separator/>
      </w:r>
    </w:p>
    <w:p w14:paraId="1EE4D137" w14:textId="77777777" w:rsidR="0021655C" w:rsidRDefault="0021655C"/>
    <w:p w14:paraId="4B3AE307" w14:textId="77777777" w:rsidR="0021655C" w:rsidRDefault="0021655C"/>
  </w:endnote>
  <w:endnote w:type="continuationSeparator" w:id="0">
    <w:p w14:paraId="665BD311" w14:textId="77777777" w:rsidR="0021655C" w:rsidRDefault="0021655C" w:rsidP="005730E1">
      <w:r>
        <w:continuationSeparator/>
      </w:r>
    </w:p>
    <w:p w14:paraId="6BBD1840" w14:textId="77777777" w:rsidR="0021655C" w:rsidRDefault="0021655C"/>
    <w:p w14:paraId="505850BA" w14:textId="77777777" w:rsidR="0021655C" w:rsidRDefault="00216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7D707" w14:textId="77777777" w:rsidR="00067294" w:rsidRDefault="00D370F9" w:rsidP="00D370F9">
        <w:pPr>
          <w:pStyle w:val="Footer"/>
          <w:tabs>
            <w:tab w:val="left" w:pos="4275"/>
          </w:tabs>
          <w:rPr>
            <w:noProof/>
          </w:rPr>
        </w:pPr>
        <w:r>
          <w:rPr>
            <w:b/>
            <w:bCs/>
          </w:rPr>
          <w:t>Montana Department of Commerce</w:t>
        </w:r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367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FA746" w14:textId="2C0490DA" w:rsidR="00832D37" w:rsidRPr="002C1297" w:rsidRDefault="0021655C" w:rsidP="00B51448">
        <w:pPr>
          <w:pStyle w:val="Footer"/>
          <w:tabs>
            <w:tab w:val="clear" w:pos="4680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387AB5">
              <w:rPr>
                <w:b/>
                <w:bCs/>
              </w:rPr>
              <w:t>Start-up requirements checklist</w:t>
            </w:r>
          </w:sdtContent>
        </w:sdt>
        <w:r w:rsidR="002C1297">
          <w:tab/>
        </w:r>
        <w:r w:rsidR="002C1297">
          <w:fldChar w:fldCharType="begin"/>
        </w:r>
        <w:r w:rsidR="002C1297">
          <w:instrText xml:space="preserve"> PAGE   \* MERGEFORMAT </w:instrText>
        </w:r>
        <w:r w:rsidR="002C1297">
          <w:fldChar w:fldCharType="separate"/>
        </w:r>
        <w:r w:rsidR="002C1297">
          <w:t>0</w:t>
        </w:r>
        <w:r w:rsidR="002C1297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45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3D9ED" w14:textId="51671EBC" w:rsidR="0062774E" w:rsidRPr="0035799C" w:rsidRDefault="0021655C" w:rsidP="00A23176">
        <w:pPr>
          <w:pStyle w:val="Footer"/>
          <w:tabs>
            <w:tab w:val="clear" w:pos="4680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-164742638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387AB5">
              <w:rPr>
                <w:b/>
                <w:bCs/>
              </w:rPr>
              <w:t>Start-up requirements checklist</w:t>
            </w:r>
          </w:sdtContent>
        </w:sdt>
        <w:r w:rsidR="00A23176">
          <w:tab/>
        </w:r>
        <w:r w:rsidR="00A23176">
          <w:fldChar w:fldCharType="begin"/>
        </w:r>
        <w:r w:rsidR="00A23176">
          <w:instrText xml:space="preserve"> PAGE   \* MERGEFORMAT </w:instrText>
        </w:r>
        <w:r w:rsidR="00A23176">
          <w:fldChar w:fldCharType="separate"/>
        </w:r>
        <w:r w:rsidR="00A23176">
          <w:t>1</w:t>
        </w:r>
        <w:r w:rsidR="00A2317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C883" w14:textId="77777777" w:rsidR="0021655C" w:rsidRDefault="0021655C" w:rsidP="005730E1">
      <w:r>
        <w:separator/>
      </w:r>
    </w:p>
    <w:p w14:paraId="6C5920F4" w14:textId="77777777" w:rsidR="0021655C" w:rsidRDefault="0021655C"/>
    <w:p w14:paraId="325228E7" w14:textId="77777777" w:rsidR="0021655C" w:rsidRDefault="0021655C"/>
  </w:footnote>
  <w:footnote w:type="continuationSeparator" w:id="0">
    <w:p w14:paraId="066F65EF" w14:textId="77777777" w:rsidR="0021655C" w:rsidRDefault="0021655C" w:rsidP="005730E1">
      <w:r>
        <w:continuationSeparator/>
      </w:r>
    </w:p>
    <w:p w14:paraId="7AA62437" w14:textId="77777777" w:rsidR="0021655C" w:rsidRDefault="0021655C"/>
    <w:p w14:paraId="52C83A21" w14:textId="77777777" w:rsidR="0021655C" w:rsidRDefault="00216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9B0" w14:textId="77777777" w:rsidR="002C1297" w:rsidRDefault="002C1297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40A3734" wp14:editId="105B99F6">
          <wp:extent cx="1828800" cy="238864"/>
          <wp:effectExtent l="0" t="0" r="0" b="8890"/>
          <wp:docPr id="146083228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4336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BEFD5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3D47" w14:textId="77777777" w:rsidR="00C0041A" w:rsidRDefault="00C0041A" w:rsidP="00C0041A">
    <w:pPr>
      <w:pStyle w:val="Header"/>
      <w:jc w:val="center"/>
    </w:pPr>
    <w:r w:rsidRPr="005730E1">
      <w:rPr>
        <w:noProof/>
      </w:rPr>
      <w:drawing>
        <wp:inline distT="0" distB="0" distL="0" distR="0" wp14:anchorId="3FF19F8E" wp14:editId="785FEAC4">
          <wp:extent cx="1828800" cy="238864"/>
          <wp:effectExtent l="0" t="0" r="0" b="8890"/>
          <wp:docPr id="149486941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881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C99BE" w14:textId="77777777" w:rsidR="00D370F9" w:rsidRDefault="00D370F9" w:rsidP="00D370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823C" w14:textId="77777777" w:rsidR="00C0041A" w:rsidRDefault="00C0041A" w:rsidP="00C0041A">
    <w:pPr>
      <w:pStyle w:val="Header"/>
      <w:jc w:val="center"/>
    </w:pPr>
    <w:r w:rsidRPr="005730E1">
      <w:rPr>
        <w:noProof/>
      </w:rPr>
      <w:drawing>
        <wp:inline distT="0" distB="0" distL="0" distR="0" wp14:anchorId="76B0D619" wp14:editId="293EEC0D">
          <wp:extent cx="1828800" cy="238864"/>
          <wp:effectExtent l="0" t="0" r="0" b="8890"/>
          <wp:docPr id="48262247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A2DBB" w14:textId="77777777" w:rsidR="00A34DBC" w:rsidRDefault="00A34DBC" w:rsidP="00A34D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F42AC"/>
    <w:multiLevelType w:val="hybridMultilevel"/>
    <w:tmpl w:val="C1EAA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F7FCC"/>
    <w:multiLevelType w:val="hybridMultilevel"/>
    <w:tmpl w:val="5F023128"/>
    <w:lvl w:ilvl="0" w:tplc="BDAE51F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C712A"/>
    <w:multiLevelType w:val="hybridMultilevel"/>
    <w:tmpl w:val="D1AAF4C0"/>
    <w:lvl w:ilvl="0" w:tplc="05E0CF12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1C31"/>
    <w:multiLevelType w:val="hybridMultilevel"/>
    <w:tmpl w:val="A8C63076"/>
    <w:lvl w:ilvl="0" w:tplc="A7D65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7F3D"/>
    <w:multiLevelType w:val="hybridMultilevel"/>
    <w:tmpl w:val="A74A6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9"/>
  </w:num>
  <w:num w:numId="2" w16cid:durableId="472528200">
    <w:abstractNumId w:val="11"/>
  </w:num>
  <w:num w:numId="3" w16cid:durableId="854460894">
    <w:abstractNumId w:val="12"/>
  </w:num>
  <w:num w:numId="4" w16cid:durableId="10450921">
    <w:abstractNumId w:val="3"/>
  </w:num>
  <w:num w:numId="5" w16cid:durableId="1778135133">
    <w:abstractNumId w:val="6"/>
  </w:num>
  <w:num w:numId="6" w16cid:durableId="1772583652">
    <w:abstractNumId w:val="0"/>
  </w:num>
  <w:num w:numId="7" w16cid:durableId="2013413384">
    <w:abstractNumId w:val="4"/>
  </w:num>
  <w:num w:numId="8" w16cid:durableId="1766266129">
    <w:abstractNumId w:val="8"/>
  </w:num>
  <w:num w:numId="9" w16cid:durableId="1639064157">
    <w:abstractNumId w:val="2"/>
  </w:num>
  <w:num w:numId="10" w16cid:durableId="965231503">
    <w:abstractNumId w:val="7"/>
  </w:num>
  <w:num w:numId="11" w16cid:durableId="1958489386">
    <w:abstractNumId w:val="10"/>
  </w:num>
  <w:num w:numId="12" w16cid:durableId="646322601">
    <w:abstractNumId w:val="1"/>
  </w:num>
  <w:num w:numId="13" w16cid:durableId="638413242">
    <w:abstractNumId w:val="5"/>
  </w:num>
  <w:num w:numId="14" w16cid:durableId="1620648067">
    <w:abstractNumId w:val="5"/>
    <w:lvlOverride w:ilvl="0">
      <w:startOverride w:val="1"/>
    </w:lvlOverride>
  </w:num>
  <w:num w:numId="15" w16cid:durableId="7709778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36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77D0E"/>
    <w:rsid w:val="00087B13"/>
    <w:rsid w:val="0009171A"/>
    <w:rsid w:val="0009599B"/>
    <w:rsid w:val="000A6EE3"/>
    <w:rsid w:val="000C1B78"/>
    <w:rsid w:val="000D1267"/>
    <w:rsid w:val="000D1E98"/>
    <w:rsid w:val="000D7603"/>
    <w:rsid w:val="000E0C77"/>
    <w:rsid w:val="000E5785"/>
    <w:rsid w:val="000E5DD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4688A"/>
    <w:rsid w:val="00163422"/>
    <w:rsid w:val="0016610D"/>
    <w:rsid w:val="00176575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1F4FD6"/>
    <w:rsid w:val="0020005D"/>
    <w:rsid w:val="0021655C"/>
    <w:rsid w:val="00222204"/>
    <w:rsid w:val="0023594D"/>
    <w:rsid w:val="00243B50"/>
    <w:rsid w:val="00243C8D"/>
    <w:rsid w:val="002454F9"/>
    <w:rsid w:val="002466F6"/>
    <w:rsid w:val="00255C60"/>
    <w:rsid w:val="002829BD"/>
    <w:rsid w:val="00284108"/>
    <w:rsid w:val="00291264"/>
    <w:rsid w:val="00294AC7"/>
    <w:rsid w:val="0029647C"/>
    <w:rsid w:val="002A380A"/>
    <w:rsid w:val="002B0B9B"/>
    <w:rsid w:val="002B223C"/>
    <w:rsid w:val="002C1297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37936"/>
    <w:rsid w:val="003428A6"/>
    <w:rsid w:val="00344382"/>
    <w:rsid w:val="003508B2"/>
    <w:rsid w:val="00352CFE"/>
    <w:rsid w:val="0035799C"/>
    <w:rsid w:val="0036081D"/>
    <w:rsid w:val="00387AB5"/>
    <w:rsid w:val="003A0CC2"/>
    <w:rsid w:val="003A7BDA"/>
    <w:rsid w:val="003B1083"/>
    <w:rsid w:val="003B3B59"/>
    <w:rsid w:val="003B492D"/>
    <w:rsid w:val="003C14F4"/>
    <w:rsid w:val="003C5B15"/>
    <w:rsid w:val="003C6D26"/>
    <w:rsid w:val="003D1689"/>
    <w:rsid w:val="003D1BFB"/>
    <w:rsid w:val="003E7A51"/>
    <w:rsid w:val="003F0053"/>
    <w:rsid w:val="003F0969"/>
    <w:rsid w:val="003F6D74"/>
    <w:rsid w:val="0041007F"/>
    <w:rsid w:val="00410570"/>
    <w:rsid w:val="004154A5"/>
    <w:rsid w:val="00415FED"/>
    <w:rsid w:val="0042448B"/>
    <w:rsid w:val="00430177"/>
    <w:rsid w:val="00440CB6"/>
    <w:rsid w:val="0044131B"/>
    <w:rsid w:val="0046321D"/>
    <w:rsid w:val="00466A7B"/>
    <w:rsid w:val="004679BC"/>
    <w:rsid w:val="0047443C"/>
    <w:rsid w:val="00474F18"/>
    <w:rsid w:val="00477D97"/>
    <w:rsid w:val="00496689"/>
    <w:rsid w:val="004A7B3F"/>
    <w:rsid w:val="004B398D"/>
    <w:rsid w:val="004D0F74"/>
    <w:rsid w:val="004D0F96"/>
    <w:rsid w:val="004D27E3"/>
    <w:rsid w:val="004D3C98"/>
    <w:rsid w:val="004D5730"/>
    <w:rsid w:val="004E0DB4"/>
    <w:rsid w:val="004F1E6C"/>
    <w:rsid w:val="004F3A10"/>
    <w:rsid w:val="004F5DA4"/>
    <w:rsid w:val="00503E5E"/>
    <w:rsid w:val="00505A19"/>
    <w:rsid w:val="00506C96"/>
    <w:rsid w:val="00510EF4"/>
    <w:rsid w:val="005232DF"/>
    <w:rsid w:val="00524600"/>
    <w:rsid w:val="00524DBD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C5903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B0FE7"/>
    <w:rsid w:val="006C03D5"/>
    <w:rsid w:val="006D26B6"/>
    <w:rsid w:val="006D787A"/>
    <w:rsid w:val="006E052C"/>
    <w:rsid w:val="006E5919"/>
    <w:rsid w:val="006F7554"/>
    <w:rsid w:val="00700876"/>
    <w:rsid w:val="00705CD2"/>
    <w:rsid w:val="007078B8"/>
    <w:rsid w:val="00712745"/>
    <w:rsid w:val="0071620B"/>
    <w:rsid w:val="00717C9A"/>
    <w:rsid w:val="00744648"/>
    <w:rsid w:val="00781EC2"/>
    <w:rsid w:val="00785479"/>
    <w:rsid w:val="00786939"/>
    <w:rsid w:val="007A1BFB"/>
    <w:rsid w:val="007A3A65"/>
    <w:rsid w:val="007A7598"/>
    <w:rsid w:val="007B002A"/>
    <w:rsid w:val="007B0373"/>
    <w:rsid w:val="007B0854"/>
    <w:rsid w:val="007B17E5"/>
    <w:rsid w:val="007B2AAF"/>
    <w:rsid w:val="007B7556"/>
    <w:rsid w:val="007D416C"/>
    <w:rsid w:val="007F09C1"/>
    <w:rsid w:val="00800D12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745E9"/>
    <w:rsid w:val="00887B3D"/>
    <w:rsid w:val="0089073E"/>
    <w:rsid w:val="00894DFD"/>
    <w:rsid w:val="00896E57"/>
    <w:rsid w:val="008C2E0F"/>
    <w:rsid w:val="008C595E"/>
    <w:rsid w:val="008D1470"/>
    <w:rsid w:val="008D16AC"/>
    <w:rsid w:val="008E1F09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5606A"/>
    <w:rsid w:val="00961603"/>
    <w:rsid w:val="00986CBD"/>
    <w:rsid w:val="009878BE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3176"/>
    <w:rsid w:val="00A26A96"/>
    <w:rsid w:val="00A34DBC"/>
    <w:rsid w:val="00A35061"/>
    <w:rsid w:val="00A442B7"/>
    <w:rsid w:val="00A45AD0"/>
    <w:rsid w:val="00A470EB"/>
    <w:rsid w:val="00A50E96"/>
    <w:rsid w:val="00A5328F"/>
    <w:rsid w:val="00A60BD0"/>
    <w:rsid w:val="00A801B5"/>
    <w:rsid w:val="00A8038E"/>
    <w:rsid w:val="00A82D11"/>
    <w:rsid w:val="00A95983"/>
    <w:rsid w:val="00A96454"/>
    <w:rsid w:val="00AB053B"/>
    <w:rsid w:val="00AB0BA7"/>
    <w:rsid w:val="00AB5D53"/>
    <w:rsid w:val="00AD1ED1"/>
    <w:rsid w:val="00AD504E"/>
    <w:rsid w:val="00AE26CE"/>
    <w:rsid w:val="00AF4288"/>
    <w:rsid w:val="00AF6D38"/>
    <w:rsid w:val="00B073DF"/>
    <w:rsid w:val="00B237FE"/>
    <w:rsid w:val="00B33D17"/>
    <w:rsid w:val="00B51448"/>
    <w:rsid w:val="00B51BE9"/>
    <w:rsid w:val="00B53BED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041A"/>
    <w:rsid w:val="00C02EFA"/>
    <w:rsid w:val="00C0585D"/>
    <w:rsid w:val="00C15767"/>
    <w:rsid w:val="00C24487"/>
    <w:rsid w:val="00C27F70"/>
    <w:rsid w:val="00C43568"/>
    <w:rsid w:val="00C51F49"/>
    <w:rsid w:val="00C621C5"/>
    <w:rsid w:val="00C747CA"/>
    <w:rsid w:val="00C9176D"/>
    <w:rsid w:val="00C92F0C"/>
    <w:rsid w:val="00C94036"/>
    <w:rsid w:val="00C942AA"/>
    <w:rsid w:val="00CA1842"/>
    <w:rsid w:val="00CA2DEF"/>
    <w:rsid w:val="00CA70AC"/>
    <w:rsid w:val="00CB0CCE"/>
    <w:rsid w:val="00CB447A"/>
    <w:rsid w:val="00CB4AC0"/>
    <w:rsid w:val="00CB51B5"/>
    <w:rsid w:val="00CC2202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05FBD"/>
    <w:rsid w:val="00D104D6"/>
    <w:rsid w:val="00D250CD"/>
    <w:rsid w:val="00D370F9"/>
    <w:rsid w:val="00D4579C"/>
    <w:rsid w:val="00D50374"/>
    <w:rsid w:val="00D600C0"/>
    <w:rsid w:val="00D61F7F"/>
    <w:rsid w:val="00D71DCE"/>
    <w:rsid w:val="00D74CF1"/>
    <w:rsid w:val="00D83433"/>
    <w:rsid w:val="00D949C8"/>
    <w:rsid w:val="00DA2B3D"/>
    <w:rsid w:val="00DA6443"/>
    <w:rsid w:val="00DB06E1"/>
    <w:rsid w:val="00DB729B"/>
    <w:rsid w:val="00DB72A2"/>
    <w:rsid w:val="00DB744A"/>
    <w:rsid w:val="00DC124D"/>
    <w:rsid w:val="00DC2339"/>
    <w:rsid w:val="00DC53DE"/>
    <w:rsid w:val="00DE24AC"/>
    <w:rsid w:val="00DF5BE7"/>
    <w:rsid w:val="00DF6EA1"/>
    <w:rsid w:val="00E001F2"/>
    <w:rsid w:val="00E17077"/>
    <w:rsid w:val="00E17FB1"/>
    <w:rsid w:val="00E26592"/>
    <w:rsid w:val="00E32EEE"/>
    <w:rsid w:val="00E37A07"/>
    <w:rsid w:val="00E4175A"/>
    <w:rsid w:val="00E41B95"/>
    <w:rsid w:val="00E4637C"/>
    <w:rsid w:val="00E54845"/>
    <w:rsid w:val="00E67C9B"/>
    <w:rsid w:val="00E76D1F"/>
    <w:rsid w:val="00E85FFF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5AAA"/>
    <w:rsid w:val="00F766B8"/>
    <w:rsid w:val="00F8178E"/>
    <w:rsid w:val="00F81E15"/>
    <w:rsid w:val="00F85C7F"/>
    <w:rsid w:val="00FA05FA"/>
    <w:rsid w:val="00FA405F"/>
    <w:rsid w:val="00FB0680"/>
    <w:rsid w:val="00FB3C78"/>
    <w:rsid w:val="00FC1D06"/>
    <w:rsid w:val="00FC2A09"/>
    <w:rsid w:val="00FC5AC9"/>
    <w:rsid w:val="00FC649D"/>
    <w:rsid w:val="00FC6A75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2297B"/>
  <w15:chartTrackingRefBased/>
  <w15:docId w15:val="{A305D3FE-1BA5-4B37-902F-36C8DA55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6"/>
    <w:rPr>
      <w:rFonts w:asciiTheme="minorHAnsi" w:hAnsiTheme="minorHAnsi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uiPriority w:val="34"/>
    <w:qFormat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qFormat/>
    <w:rsid w:val="00012686"/>
    <w:pPr>
      <w:numPr>
        <w:numId w:val="13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bCs/>
      <w:iCs/>
    </w:rPr>
  </w:style>
  <w:style w:type="paragraph" w:styleId="TOC2">
    <w:name w:val="toc 2"/>
    <w:basedOn w:val="Normal"/>
    <w:next w:val="Normal"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customStyle="1" w:styleId="6">
    <w:name w:val="6"/>
    <w:basedOn w:val="Normal"/>
    <w:qFormat/>
    <w:rsid w:val="00A23176"/>
    <w:rPr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1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176"/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3176"/>
    <w:rPr>
      <w:vertAlign w:val="superscript"/>
    </w:rPr>
  </w:style>
  <w:style w:type="paragraph" w:styleId="BodyTextIndent">
    <w:name w:val="Body Text Indent"/>
    <w:basedOn w:val="Normal"/>
    <w:link w:val="BodyTextIndentChar"/>
    <w:rsid w:val="00A23176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3176"/>
    <w:rPr>
      <w:rFonts w:ascii="Univers" w:eastAsia="Times New Roman" w:hAnsi="Univers" w:cs="Times New Roman"/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311\Downloads\Commerce-Word-Doc-Template-FHEO-3.3.2026-LongDoc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Commerce-Word-Doc-Template-FHEO-3.3.2026-LongDoc</Template>
  <TotalTime>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Start-up requirements checklist</dc:title>
  <dc:subject/>
  <dc:creator>Flynn, Julie</dc:creator>
  <cp:keywords/>
  <dc:description/>
  <cp:lastModifiedBy>Flynn, Julie</cp:lastModifiedBy>
  <cp:revision>5</cp:revision>
  <dcterms:created xsi:type="dcterms:W3CDTF">2026-04-05T00:39:00Z</dcterms:created>
  <dcterms:modified xsi:type="dcterms:W3CDTF">2026-05-14T23:51:00Z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